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4971D" w14:textId="77777777" w:rsidR="004004F3" w:rsidRDefault="004004F3">
      <w:pPr>
        <w:pStyle w:val="BodyText"/>
        <w:spacing w:before="1"/>
        <w:rPr>
          <w:rFonts w:ascii="Arial" w:hAnsi="Arial" w:cs="Arial"/>
          <w:b/>
          <w:sz w:val="24"/>
        </w:rPr>
      </w:pPr>
    </w:p>
    <w:p w14:paraId="68CAB902" w14:textId="0E35FA6B" w:rsidR="0090237B" w:rsidRPr="00032934" w:rsidRDefault="00463C01">
      <w:pPr>
        <w:pStyle w:val="BodyText"/>
        <w:spacing w:before="1"/>
        <w:rPr>
          <w:rFonts w:ascii="Arial" w:hAnsi="Arial" w:cs="Arial"/>
          <w:b/>
          <w:sz w:val="24"/>
        </w:rPr>
      </w:pPr>
      <w:r w:rsidRPr="00032934">
        <w:rPr>
          <w:rFonts w:ascii="Arial" w:hAnsi="Arial" w:cs="Arial"/>
          <w:b/>
          <w:sz w:val="24"/>
        </w:rPr>
        <w:t>Performing Lab</w:t>
      </w:r>
      <w:r w:rsidR="006675CF" w:rsidRPr="00032934">
        <w:rPr>
          <w:rFonts w:ascii="Arial" w:hAnsi="Arial" w:cs="Arial"/>
          <w:b/>
          <w:sz w:val="24"/>
        </w:rPr>
        <w:t>oratory</w:t>
      </w:r>
      <w:r w:rsidRPr="00032934">
        <w:rPr>
          <w:rFonts w:ascii="Arial" w:hAnsi="Arial" w:cs="Arial"/>
          <w:b/>
          <w:sz w:val="24"/>
        </w:rPr>
        <w:t>:</w:t>
      </w:r>
    </w:p>
    <w:p w14:paraId="442873B1" w14:textId="5F25E31A" w:rsidR="00463C01" w:rsidRPr="00032934" w:rsidRDefault="009C4C0D" w:rsidP="00AF59FF">
      <w:pPr>
        <w:pStyle w:val="BodyText"/>
        <w:spacing w:before="1"/>
        <w:ind w:firstLine="720"/>
        <w:rPr>
          <w:rFonts w:ascii="Arial" w:hAnsi="Arial" w:cs="Arial"/>
          <w:sz w:val="24"/>
        </w:rPr>
      </w:pPr>
      <w:sdt>
        <w:sdtPr>
          <w:rPr>
            <w:rFonts w:ascii="Arial" w:hAnsi="Arial" w:cs="Arial"/>
            <w:sz w:val="24"/>
          </w:rPr>
          <w:id w:val="-1190833679"/>
          <w14:checkbox>
            <w14:checked w14:val="0"/>
            <w14:checkedState w14:val="2612" w14:font="MS Gothic"/>
            <w14:uncheckedState w14:val="2610" w14:font="MS Gothic"/>
          </w14:checkbox>
        </w:sdtPr>
        <w:sdtEndPr/>
        <w:sdtContent>
          <w:r w:rsidR="0090237B" w:rsidRPr="00032934">
            <w:rPr>
              <w:rFonts w:ascii="Segoe UI Symbol" w:eastAsia="MS Gothic" w:hAnsi="Segoe UI Symbol" w:cs="Segoe UI Symbol"/>
              <w:sz w:val="24"/>
            </w:rPr>
            <w:t>☐</w:t>
          </w:r>
        </w:sdtContent>
      </w:sdt>
      <w:r w:rsidR="000C66E1" w:rsidRPr="00032934">
        <w:rPr>
          <w:rFonts w:ascii="Arial" w:hAnsi="Arial" w:cs="Arial"/>
          <w:sz w:val="16"/>
        </w:rPr>
        <w:t xml:space="preserve"> </w:t>
      </w:r>
      <w:r w:rsidR="00ED1830">
        <w:rPr>
          <w:rFonts w:ascii="Arial" w:hAnsi="Arial" w:cs="Arial"/>
          <w:sz w:val="16"/>
        </w:rPr>
        <w:t xml:space="preserve"> </w:t>
      </w:r>
      <w:r w:rsidR="000C66E1" w:rsidRPr="00032934">
        <w:rPr>
          <w:rFonts w:ascii="Arial" w:hAnsi="Arial" w:cs="Arial"/>
          <w:sz w:val="24"/>
          <w:szCs w:val="29"/>
        </w:rPr>
        <w:t>National Jewish Health Advanced Diagnostic Laborator</w:t>
      </w:r>
      <w:r w:rsidR="00162D4C" w:rsidRPr="00032934">
        <w:rPr>
          <w:rFonts w:ascii="Arial" w:hAnsi="Arial" w:cs="Arial"/>
          <w:sz w:val="24"/>
          <w:szCs w:val="29"/>
        </w:rPr>
        <w:t>ies</w:t>
      </w:r>
      <w:r w:rsidR="000C66E1" w:rsidRPr="00032934">
        <w:rPr>
          <w:rFonts w:ascii="Arial" w:hAnsi="Arial" w:cs="Arial"/>
          <w:sz w:val="16"/>
        </w:rPr>
        <w:t xml:space="preserve"> </w:t>
      </w:r>
    </w:p>
    <w:p w14:paraId="5EEB31B4" w14:textId="308B65B9" w:rsidR="0090237B" w:rsidRPr="00032934" w:rsidRDefault="0090237B">
      <w:pPr>
        <w:pStyle w:val="BodyText"/>
        <w:spacing w:before="1"/>
        <w:rPr>
          <w:rFonts w:ascii="Arial" w:hAnsi="Arial" w:cs="Arial"/>
          <w:sz w:val="24"/>
        </w:rPr>
      </w:pPr>
      <w:r w:rsidRPr="00032934">
        <w:rPr>
          <w:rFonts w:ascii="Arial" w:hAnsi="Arial" w:cs="Arial"/>
          <w:sz w:val="24"/>
        </w:rPr>
        <w:tab/>
      </w:r>
      <w:sdt>
        <w:sdtPr>
          <w:rPr>
            <w:rFonts w:ascii="Arial" w:hAnsi="Arial" w:cs="Arial"/>
            <w:sz w:val="24"/>
          </w:rPr>
          <w:id w:val="452373614"/>
          <w14:checkbox>
            <w14:checked w14:val="0"/>
            <w14:checkedState w14:val="2612" w14:font="MS Gothic"/>
            <w14:uncheckedState w14:val="2610" w14:font="MS Gothic"/>
          </w14:checkbox>
        </w:sdtPr>
        <w:sdtEndPr/>
        <w:sdtContent>
          <w:r w:rsidR="00ED1830">
            <w:rPr>
              <w:rFonts w:ascii="MS Gothic" w:eastAsia="MS Gothic" w:hAnsi="MS Gothic" w:cs="Arial" w:hint="eastAsia"/>
              <w:sz w:val="24"/>
            </w:rPr>
            <w:t>☐</w:t>
          </w:r>
        </w:sdtContent>
      </w:sdt>
      <w:r w:rsidR="00ED1830">
        <w:rPr>
          <w:rFonts w:ascii="Arial" w:hAnsi="Arial" w:cs="Arial"/>
          <w:sz w:val="24"/>
        </w:rPr>
        <w:t xml:space="preserve"> </w:t>
      </w:r>
      <w:proofErr w:type="spellStart"/>
      <w:r w:rsidRPr="00032934">
        <w:rPr>
          <w:rFonts w:ascii="Arial" w:hAnsi="Arial" w:cs="Arial"/>
          <w:sz w:val="24"/>
        </w:rPr>
        <w:t>Invitae</w:t>
      </w:r>
      <w:proofErr w:type="spellEnd"/>
    </w:p>
    <w:p w14:paraId="7FDEAF83" w14:textId="6ECA3A27" w:rsidR="000C66E1" w:rsidRPr="00032934" w:rsidRDefault="000C66E1">
      <w:pPr>
        <w:pStyle w:val="BodyText"/>
        <w:spacing w:before="1"/>
        <w:rPr>
          <w:rFonts w:ascii="Arial" w:hAnsi="Arial" w:cs="Arial"/>
          <w:sz w:val="24"/>
        </w:rPr>
      </w:pPr>
      <w:r w:rsidRPr="00032934">
        <w:rPr>
          <w:rFonts w:ascii="Arial" w:hAnsi="Arial" w:cs="Arial"/>
          <w:sz w:val="24"/>
        </w:rPr>
        <w:tab/>
      </w:r>
      <w:sdt>
        <w:sdtPr>
          <w:rPr>
            <w:rFonts w:ascii="Arial" w:hAnsi="Arial" w:cs="Arial"/>
            <w:sz w:val="24"/>
          </w:rPr>
          <w:id w:val="497000974"/>
          <w14:checkbox>
            <w14:checked w14:val="0"/>
            <w14:checkedState w14:val="2612" w14:font="MS Gothic"/>
            <w14:uncheckedState w14:val="2610" w14:font="MS Gothic"/>
          </w14:checkbox>
        </w:sdtPr>
        <w:sdtEndPr/>
        <w:sdtContent>
          <w:r w:rsidRPr="00032934">
            <w:rPr>
              <w:rFonts w:ascii="Segoe UI Symbol" w:eastAsia="MS Gothic" w:hAnsi="Segoe UI Symbol" w:cs="Segoe UI Symbol"/>
              <w:sz w:val="24"/>
            </w:rPr>
            <w:t>☐</w:t>
          </w:r>
        </w:sdtContent>
      </w:sdt>
      <w:r w:rsidR="00ED1830">
        <w:rPr>
          <w:rFonts w:ascii="Arial" w:hAnsi="Arial" w:cs="Arial"/>
          <w:sz w:val="24"/>
        </w:rPr>
        <w:t xml:space="preserve"> </w:t>
      </w:r>
      <w:r w:rsidRPr="00032934">
        <w:rPr>
          <w:rFonts w:ascii="Arial" w:hAnsi="Arial" w:cs="Arial"/>
          <w:sz w:val="24"/>
        </w:rPr>
        <w:t>Blueprint Genetics</w:t>
      </w:r>
    </w:p>
    <w:p w14:paraId="1D002EBA" w14:textId="4B863CE1" w:rsidR="000C66E1" w:rsidRPr="00032934" w:rsidRDefault="000C66E1">
      <w:pPr>
        <w:pStyle w:val="BodyText"/>
        <w:spacing w:before="1"/>
        <w:rPr>
          <w:rFonts w:ascii="Arial" w:hAnsi="Arial" w:cs="Arial"/>
          <w:sz w:val="24"/>
        </w:rPr>
      </w:pPr>
      <w:r w:rsidRPr="00032934">
        <w:rPr>
          <w:rFonts w:ascii="Arial" w:hAnsi="Arial" w:cs="Arial"/>
          <w:sz w:val="24"/>
        </w:rPr>
        <w:tab/>
      </w:r>
      <w:sdt>
        <w:sdtPr>
          <w:rPr>
            <w:rFonts w:ascii="Arial" w:hAnsi="Arial" w:cs="Arial"/>
            <w:sz w:val="24"/>
          </w:rPr>
          <w:id w:val="-758823561"/>
          <w14:checkbox>
            <w14:checked w14:val="0"/>
            <w14:checkedState w14:val="2612" w14:font="MS Gothic"/>
            <w14:uncheckedState w14:val="2610" w14:font="MS Gothic"/>
          </w14:checkbox>
        </w:sdtPr>
        <w:sdtEndPr/>
        <w:sdtContent>
          <w:r w:rsidRPr="00032934">
            <w:rPr>
              <w:rFonts w:ascii="Segoe UI Symbol" w:eastAsia="MS Gothic" w:hAnsi="Segoe UI Symbol" w:cs="Segoe UI Symbol"/>
              <w:sz w:val="24"/>
            </w:rPr>
            <w:t>☐</w:t>
          </w:r>
        </w:sdtContent>
      </w:sdt>
      <w:r w:rsidR="00ED1830">
        <w:rPr>
          <w:rFonts w:ascii="Arial" w:hAnsi="Arial" w:cs="Arial"/>
          <w:sz w:val="24"/>
        </w:rPr>
        <w:t xml:space="preserve"> </w:t>
      </w:r>
      <w:r w:rsidRPr="00032934">
        <w:rPr>
          <w:rFonts w:ascii="Arial" w:hAnsi="Arial" w:cs="Arial"/>
          <w:sz w:val="24"/>
        </w:rPr>
        <w:t>Ambry Genetics</w:t>
      </w:r>
    </w:p>
    <w:p w14:paraId="2B0D4C0B" w14:textId="07052010" w:rsidR="000C66E1" w:rsidRPr="00032934" w:rsidRDefault="000C66E1">
      <w:pPr>
        <w:pStyle w:val="BodyText"/>
        <w:spacing w:before="1"/>
        <w:rPr>
          <w:rFonts w:ascii="Arial" w:hAnsi="Arial" w:cs="Arial"/>
          <w:b/>
          <w:sz w:val="24"/>
        </w:rPr>
      </w:pPr>
      <w:r w:rsidRPr="00032934">
        <w:rPr>
          <w:rFonts w:ascii="Arial" w:hAnsi="Arial" w:cs="Arial"/>
          <w:sz w:val="24"/>
        </w:rPr>
        <w:tab/>
      </w:r>
      <w:sdt>
        <w:sdtPr>
          <w:rPr>
            <w:rFonts w:ascii="Arial" w:hAnsi="Arial" w:cs="Arial"/>
            <w:sz w:val="24"/>
          </w:rPr>
          <w:id w:val="1508170953"/>
          <w14:checkbox>
            <w14:checked w14:val="0"/>
            <w14:checkedState w14:val="2612" w14:font="MS Gothic"/>
            <w14:uncheckedState w14:val="2610" w14:font="MS Gothic"/>
          </w14:checkbox>
        </w:sdtPr>
        <w:sdtEndPr/>
        <w:sdtContent>
          <w:r w:rsidRPr="00032934">
            <w:rPr>
              <w:rFonts w:ascii="Segoe UI Symbol" w:eastAsia="MS Gothic" w:hAnsi="Segoe UI Symbol" w:cs="Segoe UI Symbol"/>
              <w:sz w:val="24"/>
            </w:rPr>
            <w:t>☐</w:t>
          </w:r>
        </w:sdtContent>
      </w:sdt>
      <w:r w:rsidR="00ED1830">
        <w:rPr>
          <w:rFonts w:ascii="Arial" w:hAnsi="Arial" w:cs="Arial"/>
          <w:sz w:val="24"/>
        </w:rPr>
        <w:t xml:space="preserve"> </w:t>
      </w:r>
      <w:r w:rsidRPr="00032934">
        <w:rPr>
          <w:rFonts w:ascii="Arial" w:hAnsi="Arial" w:cs="Arial"/>
          <w:sz w:val="24"/>
        </w:rPr>
        <w:t>Other:</w:t>
      </w:r>
      <w:r w:rsidRPr="00032934">
        <w:rPr>
          <w:rFonts w:ascii="Arial" w:hAnsi="Arial" w:cs="Arial"/>
          <w:b/>
          <w:sz w:val="24"/>
        </w:rPr>
        <w:t xml:space="preserve"> ___________________________________________________</w:t>
      </w:r>
    </w:p>
    <w:p w14:paraId="382B1DDC" w14:textId="77777777" w:rsidR="00463C01" w:rsidRPr="00032934" w:rsidRDefault="00463C01">
      <w:pPr>
        <w:pStyle w:val="BodyText"/>
        <w:spacing w:before="1"/>
        <w:rPr>
          <w:rFonts w:ascii="Arial" w:hAnsi="Arial" w:cs="Arial"/>
          <w:b/>
          <w:sz w:val="24"/>
        </w:rPr>
      </w:pPr>
    </w:p>
    <w:p w14:paraId="69254EEC" w14:textId="123A1664" w:rsidR="00463C01" w:rsidRPr="00032934" w:rsidRDefault="00463C01">
      <w:pPr>
        <w:pStyle w:val="BodyText"/>
        <w:spacing w:before="1"/>
        <w:rPr>
          <w:rFonts w:ascii="Arial" w:hAnsi="Arial" w:cs="Arial"/>
          <w:b/>
          <w:sz w:val="24"/>
        </w:rPr>
      </w:pPr>
      <w:r w:rsidRPr="00032934">
        <w:rPr>
          <w:rFonts w:ascii="Arial" w:hAnsi="Arial" w:cs="Arial"/>
          <w:b/>
          <w:sz w:val="24"/>
        </w:rPr>
        <w:t>Test</w:t>
      </w:r>
      <w:r w:rsidR="00162D4C" w:rsidRPr="00032934">
        <w:rPr>
          <w:rFonts w:ascii="Arial" w:hAnsi="Arial" w:cs="Arial"/>
          <w:b/>
          <w:sz w:val="24"/>
        </w:rPr>
        <w:t>(s)</w:t>
      </w:r>
      <w:r w:rsidRPr="00032934">
        <w:rPr>
          <w:rFonts w:ascii="Arial" w:hAnsi="Arial" w:cs="Arial"/>
          <w:b/>
          <w:sz w:val="24"/>
        </w:rPr>
        <w:t xml:space="preserve"> </w:t>
      </w:r>
      <w:r w:rsidR="00162D4C" w:rsidRPr="00032934">
        <w:rPr>
          <w:rFonts w:ascii="Arial" w:hAnsi="Arial" w:cs="Arial"/>
          <w:b/>
          <w:sz w:val="24"/>
        </w:rPr>
        <w:t>to be Performed</w:t>
      </w:r>
      <w:r w:rsidRPr="00032934">
        <w:rPr>
          <w:rFonts w:ascii="Arial" w:hAnsi="Arial" w:cs="Arial"/>
          <w:b/>
          <w:sz w:val="24"/>
        </w:rPr>
        <w:t>: ___________________________________</w:t>
      </w:r>
      <w:r w:rsidR="00162D4C" w:rsidRPr="00032934">
        <w:rPr>
          <w:rFonts w:ascii="Arial" w:hAnsi="Arial" w:cs="Arial"/>
          <w:b/>
          <w:sz w:val="24"/>
        </w:rPr>
        <w:t>_____________________</w:t>
      </w:r>
    </w:p>
    <w:p w14:paraId="547CB3BF" w14:textId="77777777" w:rsidR="00162D4C" w:rsidRPr="00032934" w:rsidRDefault="00162D4C">
      <w:pPr>
        <w:pStyle w:val="BodyText"/>
        <w:spacing w:before="1"/>
        <w:rPr>
          <w:rFonts w:ascii="Arial" w:hAnsi="Arial" w:cs="Arial"/>
          <w:b/>
          <w:sz w:val="24"/>
        </w:rPr>
      </w:pPr>
    </w:p>
    <w:p w14:paraId="5D52381A" w14:textId="471A8ACE" w:rsidR="00162D4C" w:rsidRPr="00032934" w:rsidRDefault="00162D4C">
      <w:pPr>
        <w:pStyle w:val="BodyText"/>
        <w:spacing w:before="1"/>
        <w:rPr>
          <w:rFonts w:ascii="Arial" w:hAnsi="Arial" w:cs="Arial"/>
          <w:b/>
          <w:sz w:val="24"/>
        </w:rPr>
      </w:pPr>
      <w:r w:rsidRPr="00032934">
        <w:rPr>
          <w:rFonts w:ascii="Arial" w:hAnsi="Arial" w:cs="Arial"/>
          <w:b/>
          <w:sz w:val="24"/>
        </w:rPr>
        <w:t>Test Indication/Description of the Disease: _________________________________________</w:t>
      </w:r>
    </w:p>
    <w:p w14:paraId="575190F2" w14:textId="77777777" w:rsidR="00463C01" w:rsidRPr="00032934" w:rsidRDefault="00463C01" w:rsidP="00463C01">
      <w:pPr>
        <w:pStyle w:val="BodyText"/>
        <w:spacing w:before="1"/>
        <w:rPr>
          <w:rFonts w:ascii="Arial" w:hAnsi="Arial" w:cs="Arial"/>
          <w:b/>
          <w:sz w:val="24"/>
        </w:rPr>
      </w:pPr>
      <w:r w:rsidRPr="00032934">
        <w:rPr>
          <w:rFonts w:ascii="Arial" w:hAnsi="Arial" w:cs="Arial"/>
          <w:b/>
          <w:sz w:val="24"/>
        </w:rPr>
        <w:tab/>
      </w:r>
    </w:p>
    <w:p w14:paraId="6F326C41" w14:textId="5979A530" w:rsidR="00463C01" w:rsidRPr="00032934" w:rsidRDefault="000C66E1">
      <w:pPr>
        <w:pStyle w:val="BodyText"/>
        <w:spacing w:before="1"/>
        <w:rPr>
          <w:rFonts w:ascii="Arial" w:hAnsi="Arial" w:cs="Arial"/>
          <w:b/>
          <w:sz w:val="24"/>
        </w:rPr>
      </w:pPr>
      <w:r w:rsidRPr="00032934">
        <w:rPr>
          <w:rFonts w:ascii="Arial" w:hAnsi="Arial" w:cs="Arial"/>
          <w:b/>
          <w:sz w:val="24"/>
        </w:rPr>
        <w:t xml:space="preserve">Performing Lab </w:t>
      </w:r>
      <w:r w:rsidR="00463C01" w:rsidRPr="00032934">
        <w:rPr>
          <w:rFonts w:ascii="Arial" w:hAnsi="Arial" w:cs="Arial"/>
          <w:b/>
          <w:sz w:val="24"/>
        </w:rPr>
        <w:t>Test Code</w:t>
      </w:r>
      <w:r w:rsidR="00521619" w:rsidRPr="00032934">
        <w:rPr>
          <w:rFonts w:ascii="Arial" w:hAnsi="Arial" w:cs="Arial"/>
          <w:b/>
          <w:sz w:val="24"/>
        </w:rPr>
        <w:t xml:space="preserve"> &amp; Principle of the Test (refer to appropriate test directory)</w:t>
      </w:r>
      <w:r w:rsidR="00463C01" w:rsidRPr="00032934">
        <w:rPr>
          <w:rFonts w:ascii="Arial" w:hAnsi="Arial" w:cs="Arial"/>
          <w:b/>
          <w:sz w:val="24"/>
        </w:rPr>
        <w:t>: ________________________________</w:t>
      </w:r>
      <w:r w:rsidRPr="00032934">
        <w:rPr>
          <w:rFonts w:ascii="Arial" w:hAnsi="Arial" w:cs="Arial"/>
          <w:b/>
          <w:sz w:val="24"/>
        </w:rPr>
        <w:t>____</w:t>
      </w:r>
    </w:p>
    <w:p w14:paraId="7C6FD95E" w14:textId="77777777" w:rsidR="000C66E1" w:rsidRPr="00032934" w:rsidRDefault="000C66E1">
      <w:pPr>
        <w:pStyle w:val="BodyText"/>
        <w:spacing w:before="1"/>
        <w:rPr>
          <w:rFonts w:ascii="Arial" w:hAnsi="Arial" w:cs="Arial"/>
          <w:b/>
          <w:sz w:val="24"/>
        </w:rPr>
      </w:pPr>
    </w:p>
    <w:p w14:paraId="69F2F0BE" w14:textId="77777777" w:rsidR="00614EFC" w:rsidRPr="00032934" w:rsidRDefault="00AD1C81" w:rsidP="00AF59FF">
      <w:pPr>
        <w:pStyle w:val="BodyText"/>
        <w:spacing w:before="91"/>
        <w:ind w:left="100" w:right="148"/>
        <w:rPr>
          <w:rFonts w:ascii="Arial" w:hAnsi="Arial" w:cs="Arial"/>
          <w:i/>
        </w:rPr>
      </w:pPr>
      <w:r w:rsidRPr="00032934">
        <w:rPr>
          <w:rFonts w:ascii="Arial" w:hAnsi="Arial" w:cs="Arial"/>
          <w:i/>
        </w:rPr>
        <w:t xml:space="preserve">Before agreeing to have this treatment or procedure it is important that you read and understand this </w:t>
      </w:r>
      <w:proofErr w:type="gramStart"/>
      <w:r w:rsidRPr="00032934">
        <w:rPr>
          <w:rFonts w:ascii="Arial" w:hAnsi="Arial" w:cs="Arial"/>
          <w:i/>
        </w:rPr>
        <w:t>consent form</w:t>
      </w:r>
      <w:proofErr w:type="gramEnd"/>
      <w:r w:rsidRPr="00032934">
        <w:rPr>
          <w:rFonts w:ascii="Arial" w:hAnsi="Arial" w:cs="Arial"/>
          <w:i/>
        </w:rPr>
        <w:t>. This consent describes the treatment or procedure and any risks it may involve. Please ask your doctor to explain any words or information you do not clearly understand.</w:t>
      </w:r>
    </w:p>
    <w:p w14:paraId="280AA422" w14:textId="77777777" w:rsidR="00614EFC" w:rsidRPr="00032934" w:rsidRDefault="00AD1C81">
      <w:pPr>
        <w:pStyle w:val="Heading1"/>
        <w:spacing w:before="187"/>
        <w:rPr>
          <w:rFonts w:ascii="Arial" w:hAnsi="Arial" w:cs="Arial"/>
        </w:rPr>
      </w:pPr>
      <w:r w:rsidRPr="00032934">
        <w:rPr>
          <w:rFonts w:ascii="Arial" w:hAnsi="Arial" w:cs="Arial"/>
        </w:rPr>
        <w:t xml:space="preserve">What is involved in the </w:t>
      </w:r>
      <w:r w:rsidR="006675CF" w:rsidRPr="00032934">
        <w:rPr>
          <w:rFonts w:ascii="Arial" w:hAnsi="Arial" w:cs="Arial"/>
        </w:rPr>
        <w:t>testing</w:t>
      </w:r>
      <w:r w:rsidRPr="00032934">
        <w:rPr>
          <w:rFonts w:ascii="Arial" w:hAnsi="Arial" w:cs="Arial"/>
        </w:rPr>
        <w:t>?</w:t>
      </w:r>
    </w:p>
    <w:p w14:paraId="3B477089" w14:textId="453930A8" w:rsidR="00614EFC" w:rsidRPr="00032934" w:rsidRDefault="00AD1C81" w:rsidP="00AF59FF">
      <w:pPr>
        <w:pStyle w:val="ListParagraph"/>
        <w:numPr>
          <w:ilvl w:val="0"/>
          <w:numId w:val="2"/>
        </w:numPr>
        <w:tabs>
          <w:tab w:val="left" w:pos="900"/>
        </w:tabs>
        <w:spacing w:before="57"/>
        <w:ind w:left="900" w:right="323" w:hanging="450"/>
        <w:rPr>
          <w:rFonts w:ascii="Arial" w:hAnsi="Arial" w:cs="Arial"/>
          <w:sz w:val="20"/>
        </w:rPr>
      </w:pPr>
      <w:r w:rsidRPr="00032934">
        <w:rPr>
          <w:rFonts w:ascii="Arial" w:hAnsi="Arial" w:cs="Arial"/>
          <w:sz w:val="20"/>
        </w:rPr>
        <w:t xml:space="preserve">A blood, saliva or tissue sample is collected </w:t>
      </w:r>
      <w:r w:rsidR="006675CF" w:rsidRPr="00032934">
        <w:rPr>
          <w:rFonts w:ascii="Arial" w:hAnsi="Arial" w:cs="Arial"/>
          <w:sz w:val="20"/>
        </w:rPr>
        <w:t xml:space="preserve">by medical </w:t>
      </w:r>
      <w:r w:rsidR="00032934" w:rsidRPr="00032934">
        <w:rPr>
          <w:rFonts w:ascii="Arial" w:hAnsi="Arial" w:cs="Arial"/>
          <w:sz w:val="20"/>
        </w:rPr>
        <w:t>professionals</w:t>
      </w:r>
      <w:r w:rsidR="006675CF" w:rsidRPr="00032934">
        <w:rPr>
          <w:rFonts w:ascii="Arial" w:hAnsi="Arial" w:cs="Arial"/>
          <w:sz w:val="20"/>
        </w:rPr>
        <w:t xml:space="preserve"> and sent to performing laboratory </w:t>
      </w:r>
      <w:r w:rsidRPr="00032934">
        <w:rPr>
          <w:rFonts w:ascii="Arial" w:hAnsi="Arial" w:cs="Arial"/>
          <w:sz w:val="20"/>
        </w:rPr>
        <w:t>for isolation and purification of</w:t>
      </w:r>
      <w:r w:rsidR="006675CF" w:rsidRPr="00032934">
        <w:rPr>
          <w:rFonts w:ascii="Arial" w:hAnsi="Arial" w:cs="Arial"/>
          <w:sz w:val="20"/>
        </w:rPr>
        <w:t xml:space="preserve"> </w:t>
      </w:r>
      <w:r w:rsidRPr="00032934">
        <w:rPr>
          <w:rFonts w:ascii="Arial" w:hAnsi="Arial" w:cs="Arial"/>
          <w:sz w:val="20"/>
        </w:rPr>
        <w:t xml:space="preserve">DNA for molecular genetic testing. </w:t>
      </w:r>
    </w:p>
    <w:p w14:paraId="3EB51CD9" w14:textId="77777777" w:rsidR="00233666" w:rsidRPr="00032934" w:rsidRDefault="00233666" w:rsidP="00414FE9">
      <w:pPr>
        <w:pStyle w:val="ListParagraph"/>
        <w:tabs>
          <w:tab w:val="left" w:pos="1001"/>
        </w:tabs>
        <w:spacing w:before="59"/>
        <w:ind w:left="1000" w:right="114" w:firstLine="0"/>
        <w:jc w:val="both"/>
        <w:rPr>
          <w:rFonts w:ascii="Arial" w:eastAsiaTheme="minorHAnsi" w:hAnsi="Arial" w:cs="Arial"/>
          <w:color w:val="000000"/>
          <w:sz w:val="10"/>
          <w:szCs w:val="10"/>
          <w:lang w:bidi="ar-SA"/>
        </w:rPr>
      </w:pPr>
    </w:p>
    <w:p w14:paraId="45208BF2" w14:textId="77777777" w:rsidR="00614EFC" w:rsidRPr="00032934" w:rsidRDefault="00AD1C81">
      <w:pPr>
        <w:pStyle w:val="Heading1"/>
        <w:jc w:val="left"/>
        <w:rPr>
          <w:rFonts w:ascii="Arial" w:hAnsi="Arial" w:cs="Arial"/>
        </w:rPr>
      </w:pPr>
      <w:r w:rsidRPr="00032934">
        <w:rPr>
          <w:rFonts w:ascii="Arial" w:hAnsi="Arial" w:cs="Arial"/>
        </w:rPr>
        <w:t xml:space="preserve">What are the benefits of having this </w:t>
      </w:r>
      <w:r w:rsidR="00233666" w:rsidRPr="00032934">
        <w:rPr>
          <w:rFonts w:ascii="Arial" w:hAnsi="Arial" w:cs="Arial"/>
        </w:rPr>
        <w:t>test</w:t>
      </w:r>
      <w:r w:rsidRPr="00032934">
        <w:rPr>
          <w:rFonts w:ascii="Arial" w:hAnsi="Arial" w:cs="Arial"/>
        </w:rPr>
        <w:t>?</w:t>
      </w:r>
    </w:p>
    <w:p w14:paraId="0CA597F6" w14:textId="77777777" w:rsidR="00614EFC" w:rsidRPr="00032934" w:rsidRDefault="00AD1C81">
      <w:pPr>
        <w:pStyle w:val="ListParagraph"/>
        <w:numPr>
          <w:ilvl w:val="0"/>
          <w:numId w:val="1"/>
        </w:numPr>
        <w:tabs>
          <w:tab w:val="left" w:pos="820"/>
          <w:tab w:val="left" w:pos="821"/>
        </w:tabs>
        <w:spacing w:before="57"/>
        <w:ind w:right="137"/>
        <w:rPr>
          <w:rFonts w:ascii="Arial" w:hAnsi="Arial" w:cs="Arial"/>
          <w:sz w:val="20"/>
        </w:rPr>
      </w:pPr>
      <w:r w:rsidRPr="00032934">
        <w:rPr>
          <w:rFonts w:ascii="Arial" w:hAnsi="Arial" w:cs="Arial"/>
          <w:sz w:val="20"/>
        </w:rPr>
        <w:t>This test is designed to detect disease-causing mutations.</w:t>
      </w:r>
      <w:r w:rsidRPr="00032934">
        <w:rPr>
          <w:rFonts w:ascii="Arial" w:hAnsi="Arial" w:cs="Arial"/>
          <w:spacing w:val="11"/>
          <w:sz w:val="20"/>
        </w:rPr>
        <w:t xml:space="preserve"> </w:t>
      </w:r>
      <w:r w:rsidRPr="00032934">
        <w:rPr>
          <w:rFonts w:ascii="Arial" w:hAnsi="Arial" w:cs="Arial"/>
          <w:sz w:val="20"/>
        </w:rPr>
        <w:t>Whether or not mutations are present, this information may help diagnose and manage your condition. It will not detect all mutations within this gene, nor detect mutations in other genes. This test may have 3 possible</w:t>
      </w:r>
      <w:r w:rsidRPr="00032934">
        <w:rPr>
          <w:rFonts w:ascii="Arial" w:hAnsi="Arial" w:cs="Arial"/>
          <w:spacing w:val="-2"/>
          <w:sz w:val="20"/>
        </w:rPr>
        <w:t xml:space="preserve"> </w:t>
      </w:r>
      <w:r w:rsidRPr="00032934">
        <w:rPr>
          <w:rFonts w:ascii="Arial" w:hAnsi="Arial" w:cs="Arial"/>
          <w:sz w:val="20"/>
        </w:rPr>
        <w:t>outcomes:</w:t>
      </w:r>
    </w:p>
    <w:p w14:paraId="47C37210" w14:textId="6386CF08" w:rsidR="00614EFC" w:rsidRPr="00032934" w:rsidRDefault="00AD1C81">
      <w:pPr>
        <w:pStyle w:val="ListParagraph"/>
        <w:numPr>
          <w:ilvl w:val="1"/>
          <w:numId w:val="1"/>
        </w:numPr>
        <w:tabs>
          <w:tab w:val="left" w:pos="1540"/>
          <w:tab w:val="left" w:pos="1541"/>
        </w:tabs>
        <w:spacing w:before="61"/>
        <w:ind w:hanging="361"/>
        <w:rPr>
          <w:rFonts w:ascii="Arial" w:hAnsi="Arial" w:cs="Arial"/>
          <w:sz w:val="20"/>
        </w:rPr>
      </w:pPr>
      <w:r w:rsidRPr="00032934">
        <w:rPr>
          <w:rFonts w:ascii="Arial" w:hAnsi="Arial" w:cs="Arial"/>
          <w:sz w:val="20"/>
          <w:u w:val="single"/>
        </w:rPr>
        <w:t>Positive</w:t>
      </w:r>
      <w:r w:rsidRPr="00032934">
        <w:rPr>
          <w:rFonts w:ascii="Arial" w:hAnsi="Arial" w:cs="Arial"/>
          <w:sz w:val="20"/>
        </w:rPr>
        <w:t>: The test shows that I have this condition or am at risk for developing this</w:t>
      </w:r>
      <w:r w:rsidRPr="00032934">
        <w:rPr>
          <w:rFonts w:ascii="Arial" w:hAnsi="Arial" w:cs="Arial"/>
          <w:spacing w:val="-18"/>
          <w:sz w:val="20"/>
        </w:rPr>
        <w:t xml:space="preserve"> </w:t>
      </w:r>
      <w:r w:rsidRPr="00032934">
        <w:rPr>
          <w:rFonts w:ascii="Arial" w:hAnsi="Arial" w:cs="Arial"/>
          <w:sz w:val="20"/>
        </w:rPr>
        <w:t>condition.</w:t>
      </w:r>
      <w:r w:rsidR="00162D4C" w:rsidRPr="00032934">
        <w:rPr>
          <w:rFonts w:ascii="Arial" w:hAnsi="Arial" w:cs="Arial"/>
          <w:sz w:val="20"/>
        </w:rPr>
        <w:t xml:space="preserve"> </w:t>
      </w:r>
    </w:p>
    <w:p w14:paraId="2FFBA468" w14:textId="77777777" w:rsidR="00614EFC" w:rsidRPr="00032934" w:rsidRDefault="00AD1C81">
      <w:pPr>
        <w:pStyle w:val="ListParagraph"/>
        <w:numPr>
          <w:ilvl w:val="1"/>
          <w:numId w:val="1"/>
        </w:numPr>
        <w:tabs>
          <w:tab w:val="left" w:pos="1540"/>
          <w:tab w:val="left" w:pos="1541"/>
        </w:tabs>
        <w:spacing w:before="47" w:line="235" w:lineRule="auto"/>
        <w:ind w:right="323"/>
        <w:rPr>
          <w:rFonts w:ascii="Arial" w:hAnsi="Arial" w:cs="Arial"/>
          <w:sz w:val="20"/>
        </w:rPr>
      </w:pPr>
      <w:r w:rsidRPr="00032934">
        <w:rPr>
          <w:rFonts w:ascii="Arial" w:hAnsi="Arial" w:cs="Arial"/>
          <w:sz w:val="20"/>
          <w:u w:val="single"/>
        </w:rPr>
        <w:t>Negative</w:t>
      </w:r>
      <w:r w:rsidRPr="00032934">
        <w:rPr>
          <w:rFonts w:ascii="Arial" w:hAnsi="Arial" w:cs="Arial"/>
          <w:sz w:val="20"/>
        </w:rPr>
        <w:t>: The test failed to find any significant abnormality in the gene. A negative result does not rule out a hereditary cause for this condition. There may be a small chance that I have this condition. Due to limitations in technology and incomplete knowledge of genes, some changes in DNA</w:t>
      </w:r>
      <w:r w:rsidR="00463C01" w:rsidRPr="00032934">
        <w:rPr>
          <w:rFonts w:ascii="Arial" w:hAnsi="Arial" w:cs="Arial"/>
          <w:sz w:val="20"/>
        </w:rPr>
        <w:t xml:space="preserve"> or protein products that cause </w:t>
      </w:r>
      <w:r w:rsidRPr="00032934">
        <w:rPr>
          <w:rFonts w:ascii="Arial" w:hAnsi="Arial" w:cs="Arial"/>
          <w:sz w:val="20"/>
        </w:rPr>
        <w:t>disease</w:t>
      </w:r>
      <w:r w:rsidRPr="00032934">
        <w:rPr>
          <w:rFonts w:ascii="Arial" w:hAnsi="Arial" w:cs="Arial"/>
          <w:spacing w:val="-30"/>
          <w:sz w:val="20"/>
        </w:rPr>
        <w:t xml:space="preserve"> </w:t>
      </w:r>
      <w:r w:rsidRPr="00032934">
        <w:rPr>
          <w:rFonts w:ascii="Arial" w:hAnsi="Arial" w:cs="Arial"/>
          <w:sz w:val="20"/>
        </w:rPr>
        <w:t>may not be detected by the</w:t>
      </w:r>
      <w:r w:rsidRPr="00032934">
        <w:rPr>
          <w:rFonts w:ascii="Arial" w:hAnsi="Arial" w:cs="Arial"/>
          <w:spacing w:val="-5"/>
          <w:sz w:val="20"/>
        </w:rPr>
        <w:t xml:space="preserve"> </w:t>
      </w:r>
      <w:r w:rsidRPr="00032934">
        <w:rPr>
          <w:rFonts w:ascii="Arial" w:hAnsi="Arial" w:cs="Arial"/>
          <w:sz w:val="20"/>
        </w:rPr>
        <w:t>test.</w:t>
      </w:r>
    </w:p>
    <w:p w14:paraId="5B9006B2" w14:textId="2BC8372C" w:rsidR="00162D4C" w:rsidRPr="00032934" w:rsidRDefault="00162D4C" w:rsidP="00162D4C">
      <w:pPr>
        <w:pStyle w:val="ListParagraph"/>
        <w:numPr>
          <w:ilvl w:val="1"/>
          <w:numId w:val="1"/>
        </w:numPr>
        <w:tabs>
          <w:tab w:val="left" w:pos="1541"/>
        </w:tabs>
        <w:spacing w:before="63" w:line="232" w:lineRule="auto"/>
        <w:ind w:right="131"/>
        <w:jc w:val="both"/>
        <w:rPr>
          <w:rFonts w:ascii="Arial" w:hAnsi="Arial" w:cs="Arial"/>
          <w:sz w:val="20"/>
        </w:rPr>
      </w:pPr>
      <w:r w:rsidRPr="00032934">
        <w:rPr>
          <w:rFonts w:ascii="Arial" w:hAnsi="Arial" w:cs="Arial"/>
          <w:sz w:val="20"/>
          <w:u w:val="single"/>
        </w:rPr>
        <w:t>Inconclusive</w:t>
      </w:r>
      <w:r w:rsidRPr="00032934">
        <w:rPr>
          <w:rFonts w:ascii="Arial" w:hAnsi="Arial" w:cs="Arial"/>
          <w:sz w:val="20"/>
        </w:rPr>
        <w:t>: An inconclusive result may occur due to limitations of laboratory methods, limitations in knowledge of the meaning of identified variant(s), or poor sample quality. Inconclusive results from biochemical tests may occur due to an individual</w:t>
      </w:r>
      <w:r w:rsidR="00032934" w:rsidRPr="00032934">
        <w:rPr>
          <w:rFonts w:ascii="Arial" w:hAnsi="Arial" w:cs="Arial"/>
          <w:sz w:val="20"/>
        </w:rPr>
        <w:t>’</w:t>
      </w:r>
      <w:r w:rsidRPr="00032934">
        <w:rPr>
          <w:rFonts w:ascii="Arial" w:hAnsi="Arial" w:cs="Arial"/>
          <w:sz w:val="20"/>
        </w:rPr>
        <w:t xml:space="preserve">s clinical status (fasting, illness, etc.) at the time the sample was drawn. </w:t>
      </w:r>
    </w:p>
    <w:p w14:paraId="7E0517A5" w14:textId="77777777" w:rsidR="00614EFC" w:rsidRPr="00032934" w:rsidRDefault="00AD1C81">
      <w:pPr>
        <w:pStyle w:val="ListParagraph"/>
        <w:numPr>
          <w:ilvl w:val="0"/>
          <w:numId w:val="1"/>
        </w:numPr>
        <w:tabs>
          <w:tab w:val="left" w:pos="820"/>
          <w:tab w:val="left" w:pos="821"/>
        </w:tabs>
        <w:spacing w:before="58"/>
        <w:ind w:right="339"/>
        <w:rPr>
          <w:rFonts w:ascii="Arial" w:hAnsi="Arial" w:cs="Arial"/>
          <w:sz w:val="20"/>
        </w:rPr>
      </w:pPr>
      <w:r w:rsidRPr="00032934">
        <w:rPr>
          <w:rFonts w:ascii="Arial" w:hAnsi="Arial" w:cs="Arial"/>
          <w:sz w:val="20"/>
        </w:rPr>
        <w:t>This test may reveal unrecognized biological relationships (such as non-paternity). It may also reveal some other unknown familial genetic</w:t>
      </w:r>
      <w:r w:rsidRPr="00032934">
        <w:rPr>
          <w:rFonts w:ascii="Arial" w:hAnsi="Arial" w:cs="Arial"/>
          <w:spacing w:val="1"/>
          <w:sz w:val="20"/>
        </w:rPr>
        <w:t xml:space="preserve"> </w:t>
      </w:r>
      <w:r w:rsidRPr="00032934">
        <w:rPr>
          <w:rFonts w:ascii="Arial" w:hAnsi="Arial" w:cs="Arial"/>
          <w:sz w:val="20"/>
        </w:rPr>
        <w:t>patterns.</w:t>
      </w:r>
    </w:p>
    <w:p w14:paraId="246915AC" w14:textId="77777777" w:rsidR="00614EFC" w:rsidRPr="00032934" w:rsidRDefault="00AD1C81">
      <w:pPr>
        <w:pStyle w:val="ListParagraph"/>
        <w:numPr>
          <w:ilvl w:val="0"/>
          <w:numId w:val="1"/>
        </w:numPr>
        <w:tabs>
          <w:tab w:val="left" w:pos="820"/>
          <w:tab w:val="left" w:pos="821"/>
        </w:tabs>
        <w:spacing w:before="60"/>
        <w:ind w:right="300"/>
        <w:rPr>
          <w:rFonts w:ascii="Arial" w:hAnsi="Arial" w:cs="Arial"/>
          <w:sz w:val="20"/>
        </w:rPr>
      </w:pPr>
      <w:r w:rsidRPr="00032934">
        <w:rPr>
          <w:rFonts w:ascii="Arial" w:hAnsi="Arial" w:cs="Arial"/>
          <w:sz w:val="20"/>
        </w:rPr>
        <w:t>The results of this test may have implications for other family members. They may predict whether another family member has or is at risk for developing this condition, or is a carrier of this</w:t>
      </w:r>
      <w:r w:rsidRPr="00032934">
        <w:rPr>
          <w:rFonts w:ascii="Arial" w:hAnsi="Arial" w:cs="Arial"/>
          <w:spacing w:val="-11"/>
          <w:sz w:val="20"/>
        </w:rPr>
        <w:t xml:space="preserve"> </w:t>
      </w:r>
      <w:r w:rsidRPr="00032934">
        <w:rPr>
          <w:rFonts w:ascii="Arial" w:hAnsi="Arial" w:cs="Arial"/>
          <w:sz w:val="20"/>
        </w:rPr>
        <w:t>condition.</w:t>
      </w:r>
    </w:p>
    <w:p w14:paraId="6E711D5B" w14:textId="77777777" w:rsidR="00614EFC" w:rsidRPr="00032934" w:rsidRDefault="00AD1C81">
      <w:pPr>
        <w:pStyle w:val="ListParagraph"/>
        <w:numPr>
          <w:ilvl w:val="0"/>
          <w:numId w:val="1"/>
        </w:numPr>
        <w:tabs>
          <w:tab w:val="left" w:pos="820"/>
          <w:tab w:val="left" w:pos="821"/>
        </w:tabs>
        <w:spacing w:before="62" w:line="237" w:lineRule="auto"/>
        <w:ind w:right="124"/>
        <w:rPr>
          <w:rFonts w:ascii="Arial" w:hAnsi="Arial" w:cs="Arial"/>
          <w:sz w:val="20"/>
        </w:rPr>
      </w:pPr>
      <w:r w:rsidRPr="00032934">
        <w:rPr>
          <w:rFonts w:ascii="Arial" w:hAnsi="Arial" w:cs="Arial"/>
          <w:sz w:val="20"/>
        </w:rPr>
        <w:t>Although genetic analysis often yields precise information, several sources of error are possible. These include, but are not limited to:</w:t>
      </w:r>
    </w:p>
    <w:p w14:paraId="04801CE8" w14:textId="77777777" w:rsidR="00614EFC" w:rsidRPr="00032934" w:rsidRDefault="00AD1C81">
      <w:pPr>
        <w:pStyle w:val="BodyText"/>
        <w:tabs>
          <w:tab w:val="left" w:pos="5141"/>
        </w:tabs>
        <w:spacing w:before="69"/>
        <w:ind w:left="1000"/>
        <w:rPr>
          <w:rFonts w:ascii="Arial" w:hAnsi="Arial" w:cs="Arial"/>
        </w:rPr>
      </w:pPr>
      <w:r w:rsidRPr="00032934">
        <w:rPr>
          <w:rFonts w:ascii="Arial" w:hAnsi="Arial" w:cs="Arial"/>
        </w:rPr>
        <w:t>-Clinical misdiagnosis of</w:t>
      </w:r>
      <w:r w:rsidRPr="00032934">
        <w:rPr>
          <w:rFonts w:ascii="Arial" w:hAnsi="Arial" w:cs="Arial"/>
          <w:spacing w:val="-8"/>
        </w:rPr>
        <w:t xml:space="preserve"> </w:t>
      </w:r>
      <w:r w:rsidRPr="00032934">
        <w:rPr>
          <w:rFonts w:ascii="Arial" w:hAnsi="Arial" w:cs="Arial"/>
        </w:rPr>
        <w:t>the</w:t>
      </w:r>
      <w:r w:rsidRPr="00032934">
        <w:rPr>
          <w:rFonts w:ascii="Arial" w:hAnsi="Arial" w:cs="Arial"/>
          <w:spacing w:val="-2"/>
        </w:rPr>
        <w:t xml:space="preserve"> </w:t>
      </w:r>
      <w:r w:rsidRPr="00032934">
        <w:rPr>
          <w:rFonts w:ascii="Arial" w:hAnsi="Arial" w:cs="Arial"/>
        </w:rPr>
        <w:t>condition</w:t>
      </w:r>
      <w:r w:rsidRPr="00032934">
        <w:rPr>
          <w:rFonts w:ascii="Arial" w:hAnsi="Arial" w:cs="Arial"/>
        </w:rPr>
        <w:tab/>
        <w:t>-Sample contamination</w:t>
      </w:r>
    </w:p>
    <w:p w14:paraId="41E192AC" w14:textId="77777777" w:rsidR="00614EFC" w:rsidRPr="00032934" w:rsidRDefault="00AD1C81">
      <w:pPr>
        <w:pStyle w:val="BodyText"/>
        <w:tabs>
          <w:tab w:val="left" w:pos="5141"/>
        </w:tabs>
        <w:spacing w:before="60"/>
        <w:ind w:left="1000"/>
        <w:rPr>
          <w:rFonts w:ascii="Arial" w:hAnsi="Arial" w:cs="Arial"/>
        </w:rPr>
      </w:pPr>
      <w:r w:rsidRPr="00032934">
        <w:rPr>
          <w:rFonts w:ascii="Arial" w:hAnsi="Arial" w:cs="Arial"/>
        </w:rPr>
        <w:lastRenderedPageBreak/>
        <w:t>-Sample</w:t>
      </w:r>
      <w:r w:rsidRPr="00032934">
        <w:rPr>
          <w:rFonts w:ascii="Arial" w:hAnsi="Arial" w:cs="Arial"/>
          <w:spacing w:val="-2"/>
        </w:rPr>
        <w:t xml:space="preserve"> </w:t>
      </w:r>
      <w:r w:rsidRPr="00032934">
        <w:rPr>
          <w:rFonts w:ascii="Arial" w:hAnsi="Arial" w:cs="Arial"/>
        </w:rPr>
        <w:t>misidentification</w:t>
      </w:r>
      <w:r w:rsidRPr="00032934">
        <w:rPr>
          <w:rFonts w:ascii="Arial" w:hAnsi="Arial" w:cs="Arial"/>
        </w:rPr>
        <w:tab/>
        <w:t>-Inaccurate information regarding family</w:t>
      </w:r>
      <w:r w:rsidRPr="00032934">
        <w:rPr>
          <w:rFonts w:ascii="Arial" w:hAnsi="Arial" w:cs="Arial"/>
          <w:spacing w:val="-3"/>
        </w:rPr>
        <w:t xml:space="preserve"> </w:t>
      </w:r>
      <w:r w:rsidRPr="00032934">
        <w:rPr>
          <w:rFonts w:ascii="Arial" w:hAnsi="Arial" w:cs="Arial"/>
        </w:rPr>
        <w:t>relationships</w:t>
      </w:r>
    </w:p>
    <w:p w14:paraId="66EC0B1F" w14:textId="77777777" w:rsidR="00233666" w:rsidRPr="00032934" w:rsidRDefault="00233666" w:rsidP="00233666">
      <w:pPr>
        <w:pStyle w:val="Heading1"/>
        <w:rPr>
          <w:rFonts w:ascii="Arial" w:hAnsi="Arial" w:cs="Arial"/>
        </w:rPr>
      </w:pPr>
      <w:r w:rsidRPr="00032934">
        <w:rPr>
          <w:rFonts w:ascii="Arial" w:hAnsi="Arial" w:cs="Arial"/>
        </w:rPr>
        <w:t>What are the risks and limitations of the test?</w:t>
      </w:r>
    </w:p>
    <w:p w14:paraId="0873902A" w14:textId="77777777" w:rsidR="00233666" w:rsidRPr="00032934" w:rsidRDefault="00233666" w:rsidP="00AF59FF">
      <w:pPr>
        <w:pStyle w:val="ListParagraph"/>
        <w:numPr>
          <w:ilvl w:val="0"/>
          <w:numId w:val="2"/>
        </w:numPr>
        <w:tabs>
          <w:tab w:val="left" w:pos="810"/>
        </w:tabs>
        <w:spacing w:before="59"/>
        <w:ind w:left="810" w:right="114" w:hanging="270"/>
        <w:jc w:val="both"/>
        <w:rPr>
          <w:rFonts w:ascii="Arial" w:eastAsiaTheme="minorHAnsi" w:hAnsi="Arial" w:cs="Arial"/>
          <w:color w:val="000000"/>
          <w:sz w:val="20"/>
          <w:szCs w:val="20"/>
          <w:lang w:bidi="ar-SA"/>
        </w:rPr>
      </w:pPr>
      <w:r w:rsidRPr="00032934">
        <w:rPr>
          <w:rFonts w:ascii="Arial" w:hAnsi="Arial" w:cs="Arial"/>
          <w:sz w:val="20"/>
        </w:rPr>
        <w:t xml:space="preserve">DNA testing may cause emotional stress, and you may have concerns about discrimination (insurance or work-related).   National Jewish Health is committed to protecting your privacy. We treat all results with medical confidentiality. There are federal and </w:t>
      </w:r>
      <w:r w:rsidRPr="00032934">
        <w:rPr>
          <w:rFonts w:ascii="Arial" w:hAnsi="Arial" w:cs="Arial"/>
          <w:sz w:val="20"/>
          <w:szCs w:val="20"/>
        </w:rPr>
        <w:t>state laws in place that protect you from discrimination by health insurance and</w:t>
      </w:r>
      <w:r w:rsidRPr="00032934">
        <w:rPr>
          <w:rFonts w:ascii="Arial" w:hAnsi="Arial" w:cs="Arial"/>
          <w:spacing w:val="-15"/>
          <w:sz w:val="20"/>
          <w:szCs w:val="20"/>
        </w:rPr>
        <w:t xml:space="preserve"> </w:t>
      </w:r>
      <w:r w:rsidRPr="00032934">
        <w:rPr>
          <w:rFonts w:ascii="Arial" w:hAnsi="Arial" w:cs="Arial"/>
          <w:sz w:val="20"/>
          <w:szCs w:val="20"/>
        </w:rPr>
        <w:t xml:space="preserve">employment.  </w:t>
      </w:r>
      <w:r w:rsidRPr="00032934">
        <w:rPr>
          <w:rFonts w:ascii="Arial" w:eastAsiaTheme="minorHAnsi" w:hAnsi="Arial" w:cs="Arial"/>
          <w:color w:val="000000"/>
          <w:sz w:val="20"/>
          <w:szCs w:val="20"/>
          <w:lang w:bidi="ar-SA"/>
        </w:rPr>
        <w:t xml:space="preserve">Within the United States, the Genetic Information Nondiscrimination Act (GINA), a federal law, provides some protections against genetic discrimination.  For information on GINA, visit </w:t>
      </w:r>
      <w:hyperlink r:id="rId8" w:history="1">
        <w:r w:rsidRPr="00032934">
          <w:rPr>
            <w:rStyle w:val="Hyperlink"/>
            <w:rFonts w:ascii="Arial" w:eastAsiaTheme="minorHAnsi" w:hAnsi="Arial" w:cs="Arial"/>
            <w:b/>
            <w:bCs/>
            <w:sz w:val="20"/>
            <w:szCs w:val="20"/>
            <w:lang w:bidi="ar-SA"/>
          </w:rPr>
          <w:t>http://www.genome.gov/10002328</w:t>
        </w:r>
      </w:hyperlink>
      <w:r w:rsidRPr="00032934">
        <w:rPr>
          <w:rFonts w:ascii="Arial" w:eastAsiaTheme="minorHAnsi" w:hAnsi="Arial" w:cs="Arial"/>
          <w:color w:val="000000"/>
          <w:sz w:val="20"/>
          <w:szCs w:val="20"/>
          <w:lang w:bidi="ar-SA"/>
        </w:rPr>
        <w:t>.</w:t>
      </w:r>
    </w:p>
    <w:p w14:paraId="546E3DF3" w14:textId="77777777" w:rsidR="00233666" w:rsidRPr="00032934" w:rsidRDefault="00233666" w:rsidP="00AF59FF">
      <w:pPr>
        <w:pStyle w:val="ListParagraph"/>
        <w:numPr>
          <w:ilvl w:val="0"/>
          <w:numId w:val="2"/>
        </w:numPr>
        <w:tabs>
          <w:tab w:val="left" w:pos="810"/>
        </w:tabs>
        <w:spacing w:before="59"/>
        <w:ind w:left="810" w:right="114" w:hanging="270"/>
        <w:jc w:val="both"/>
        <w:rPr>
          <w:rFonts w:ascii="Arial" w:eastAsiaTheme="minorHAnsi" w:hAnsi="Arial" w:cs="Arial"/>
          <w:color w:val="000000"/>
          <w:sz w:val="20"/>
          <w:szCs w:val="20"/>
          <w:lang w:bidi="ar-SA"/>
        </w:rPr>
      </w:pPr>
      <w:r w:rsidRPr="00032934">
        <w:rPr>
          <w:rFonts w:ascii="Arial" w:eastAsiaTheme="minorHAnsi" w:hAnsi="Arial" w:cs="Arial"/>
          <w:color w:val="000000"/>
          <w:sz w:val="20"/>
          <w:szCs w:val="20"/>
          <w:lang w:bidi="ar-SA"/>
        </w:rPr>
        <w:t>The results of this test might be inconclusive about your genetic status. Depending on the results of this test, your physician may recommend genetic counseling or further testing and/or my family members.</w:t>
      </w:r>
    </w:p>
    <w:p w14:paraId="244B70F1" w14:textId="3CDB4FCB" w:rsidR="00233666" w:rsidRPr="00032934" w:rsidRDefault="00233666" w:rsidP="00AF59FF">
      <w:pPr>
        <w:pStyle w:val="ListParagraph"/>
        <w:numPr>
          <w:ilvl w:val="0"/>
          <w:numId w:val="2"/>
        </w:numPr>
        <w:tabs>
          <w:tab w:val="left" w:pos="810"/>
        </w:tabs>
        <w:spacing w:before="59"/>
        <w:ind w:left="810" w:right="114" w:hanging="270"/>
        <w:jc w:val="both"/>
        <w:rPr>
          <w:rFonts w:ascii="Arial" w:eastAsiaTheme="minorHAnsi" w:hAnsi="Arial" w:cs="Arial"/>
          <w:color w:val="000000"/>
          <w:sz w:val="20"/>
          <w:szCs w:val="20"/>
          <w:lang w:bidi="ar-SA"/>
        </w:rPr>
      </w:pPr>
      <w:r w:rsidRPr="00032934">
        <w:rPr>
          <w:rFonts w:ascii="Arial" w:eastAsiaTheme="minorHAnsi" w:hAnsi="Arial" w:cs="Arial"/>
          <w:color w:val="000000"/>
          <w:sz w:val="20"/>
          <w:szCs w:val="20"/>
          <w:lang w:bidi="ar-SA"/>
        </w:rPr>
        <w:t xml:space="preserve">There may be technical limitations that prevent detection of rare gene variants or may give an inaccurate result, </w:t>
      </w:r>
      <w:r w:rsidR="00032934" w:rsidRPr="00032934">
        <w:rPr>
          <w:rFonts w:ascii="Arial" w:eastAsiaTheme="minorHAnsi" w:hAnsi="Arial" w:cs="Arial"/>
          <w:color w:val="000000"/>
          <w:sz w:val="20"/>
          <w:szCs w:val="20"/>
          <w:lang w:bidi="ar-SA"/>
        </w:rPr>
        <w:t>due to</w:t>
      </w:r>
      <w:r w:rsidRPr="00032934">
        <w:rPr>
          <w:rFonts w:ascii="Arial" w:eastAsiaTheme="minorHAnsi" w:hAnsi="Arial" w:cs="Arial"/>
          <w:color w:val="000000"/>
          <w:sz w:val="20"/>
          <w:szCs w:val="20"/>
          <w:lang w:bidi="ar-SA"/>
        </w:rPr>
        <w:t xml:space="preserve"> poor DNA quality, rare technical </w:t>
      </w:r>
      <w:r w:rsidR="00032934" w:rsidRPr="00032934">
        <w:rPr>
          <w:rFonts w:ascii="Arial" w:eastAsiaTheme="minorHAnsi" w:hAnsi="Arial" w:cs="Arial"/>
          <w:color w:val="000000"/>
          <w:sz w:val="20"/>
          <w:szCs w:val="20"/>
          <w:lang w:bidi="ar-SA"/>
        </w:rPr>
        <w:t>errors</w:t>
      </w:r>
      <w:r w:rsidRPr="00032934">
        <w:rPr>
          <w:rFonts w:ascii="Arial" w:eastAsiaTheme="minorHAnsi" w:hAnsi="Arial" w:cs="Arial"/>
          <w:color w:val="000000"/>
          <w:sz w:val="20"/>
          <w:szCs w:val="20"/>
          <w:lang w:bidi="ar-SA"/>
        </w:rPr>
        <w:t xml:space="preserve"> in the laboratory, other types of limitations.</w:t>
      </w:r>
    </w:p>
    <w:p w14:paraId="7C0577D9" w14:textId="77777777" w:rsidR="00322423" w:rsidRPr="00032934" w:rsidRDefault="00322423" w:rsidP="00322423">
      <w:pPr>
        <w:pStyle w:val="Heading1"/>
        <w:spacing w:before="90"/>
        <w:jc w:val="left"/>
        <w:rPr>
          <w:rFonts w:ascii="Arial" w:hAnsi="Arial" w:cs="Arial"/>
        </w:rPr>
      </w:pPr>
      <w:r w:rsidRPr="00032934">
        <w:rPr>
          <w:rFonts w:ascii="Arial" w:hAnsi="Arial" w:cs="Arial"/>
        </w:rPr>
        <w:t>Will my health information be kept confidential?</w:t>
      </w:r>
    </w:p>
    <w:p w14:paraId="78D3C786" w14:textId="77777777" w:rsidR="00322423" w:rsidRPr="00032934" w:rsidRDefault="00322423" w:rsidP="00322423">
      <w:pPr>
        <w:pStyle w:val="ListParagraph"/>
        <w:numPr>
          <w:ilvl w:val="0"/>
          <w:numId w:val="1"/>
        </w:numPr>
        <w:tabs>
          <w:tab w:val="left" w:pos="820"/>
          <w:tab w:val="left" w:pos="821"/>
        </w:tabs>
        <w:spacing w:before="54"/>
        <w:rPr>
          <w:rFonts w:ascii="Arial" w:hAnsi="Arial" w:cs="Arial"/>
          <w:sz w:val="20"/>
        </w:rPr>
      </w:pPr>
      <w:r w:rsidRPr="00032934">
        <w:rPr>
          <w:rFonts w:ascii="Arial" w:hAnsi="Arial" w:cs="Arial"/>
          <w:sz w:val="20"/>
        </w:rPr>
        <w:t>Genetic testing is complex and there are important implications of test results. Results will be released only</w:t>
      </w:r>
      <w:r w:rsidRPr="00032934">
        <w:rPr>
          <w:rFonts w:ascii="Arial" w:hAnsi="Arial" w:cs="Arial"/>
          <w:spacing w:val="-22"/>
          <w:sz w:val="20"/>
        </w:rPr>
        <w:t xml:space="preserve"> </w:t>
      </w:r>
      <w:r w:rsidRPr="00032934">
        <w:rPr>
          <w:rFonts w:ascii="Arial" w:hAnsi="Arial" w:cs="Arial"/>
          <w:sz w:val="20"/>
        </w:rPr>
        <w:t>to:</w:t>
      </w:r>
    </w:p>
    <w:p w14:paraId="6F9A5E15" w14:textId="77777777" w:rsidR="00322423" w:rsidRPr="00032934" w:rsidRDefault="00322423" w:rsidP="00322423">
      <w:pPr>
        <w:pStyle w:val="BodyText"/>
        <w:spacing w:before="60"/>
        <w:ind w:left="820"/>
        <w:rPr>
          <w:rFonts w:ascii="Arial" w:hAnsi="Arial" w:cs="Arial"/>
        </w:rPr>
      </w:pPr>
      <w:r w:rsidRPr="00032934">
        <w:rPr>
          <w:rFonts w:ascii="Arial" w:hAnsi="Arial" w:cs="Arial"/>
        </w:rPr>
        <w:t>-the doctor ordering the test</w:t>
      </w:r>
    </w:p>
    <w:p w14:paraId="101835F5" w14:textId="77777777" w:rsidR="00322423" w:rsidRPr="00032934" w:rsidRDefault="00322423" w:rsidP="00322423">
      <w:pPr>
        <w:pStyle w:val="BodyText"/>
        <w:spacing w:before="60"/>
        <w:ind w:left="820"/>
        <w:rPr>
          <w:rFonts w:ascii="Arial" w:hAnsi="Arial" w:cs="Arial"/>
        </w:rPr>
      </w:pPr>
      <w:r w:rsidRPr="00032934">
        <w:rPr>
          <w:rFonts w:ascii="Arial" w:hAnsi="Arial" w:cs="Arial"/>
        </w:rPr>
        <w:t>-an insurance provider requiring test results for reimbursement purposes</w:t>
      </w:r>
    </w:p>
    <w:p w14:paraId="0BDAA1E4" w14:textId="77777777" w:rsidR="00322423" w:rsidRPr="00032934" w:rsidRDefault="00322423" w:rsidP="00322423">
      <w:pPr>
        <w:pStyle w:val="BodyText"/>
        <w:spacing w:before="61"/>
        <w:ind w:left="820"/>
        <w:rPr>
          <w:rFonts w:ascii="Arial" w:hAnsi="Arial" w:cs="Arial"/>
        </w:rPr>
      </w:pPr>
      <w:r w:rsidRPr="00032934">
        <w:rPr>
          <w:rFonts w:ascii="Arial" w:hAnsi="Arial" w:cs="Arial"/>
        </w:rPr>
        <w:t>-persons designated by me in writing</w:t>
      </w:r>
    </w:p>
    <w:p w14:paraId="5D816FE8" w14:textId="77777777" w:rsidR="00322423" w:rsidRPr="00032934" w:rsidRDefault="00322423" w:rsidP="00322423">
      <w:pPr>
        <w:pStyle w:val="BodyText"/>
        <w:spacing w:before="61"/>
        <w:ind w:left="820"/>
        <w:rPr>
          <w:rFonts w:ascii="Arial" w:hAnsi="Arial" w:cs="Arial"/>
        </w:rPr>
      </w:pPr>
      <w:r w:rsidRPr="00032934">
        <w:rPr>
          <w:rFonts w:ascii="Arial" w:hAnsi="Arial" w:cs="Arial"/>
        </w:rPr>
        <w:t>-or as required by law</w:t>
      </w:r>
    </w:p>
    <w:p w14:paraId="49AF0D71" w14:textId="77777777" w:rsidR="00322423" w:rsidRPr="00032934" w:rsidRDefault="00322423" w:rsidP="00322423">
      <w:pPr>
        <w:pStyle w:val="BodyText"/>
        <w:spacing w:before="7"/>
        <w:rPr>
          <w:rFonts w:ascii="Arial" w:hAnsi="Arial" w:cs="Arial"/>
        </w:rPr>
      </w:pPr>
    </w:p>
    <w:p w14:paraId="5BA3930C" w14:textId="77777777" w:rsidR="00322423" w:rsidRPr="00032934" w:rsidRDefault="00322423" w:rsidP="00322423">
      <w:pPr>
        <w:pStyle w:val="Heading1"/>
        <w:jc w:val="left"/>
        <w:rPr>
          <w:rFonts w:ascii="Arial" w:hAnsi="Arial" w:cs="Arial"/>
        </w:rPr>
      </w:pPr>
      <w:r w:rsidRPr="00032934">
        <w:rPr>
          <w:rFonts w:ascii="Arial" w:hAnsi="Arial" w:cs="Arial"/>
        </w:rPr>
        <w:t>What if I have questions?</w:t>
      </w:r>
    </w:p>
    <w:p w14:paraId="2D4D1BE3" w14:textId="37D4F701" w:rsidR="00322423" w:rsidRPr="00032934" w:rsidRDefault="00322423" w:rsidP="00521619">
      <w:pPr>
        <w:pStyle w:val="ListParagraph"/>
        <w:numPr>
          <w:ilvl w:val="0"/>
          <w:numId w:val="1"/>
        </w:numPr>
        <w:tabs>
          <w:tab w:val="left" w:pos="820"/>
          <w:tab w:val="left" w:pos="821"/>
        </w:tabs>
        <w:ind w:right="121"/>
        <w:rPr>
          <w:rFonts w:ascii="Arial" w:hAnsi="Arial" w:cs="Arial"/>
          <w:sz w:val="20"/>
        </w:rPr>
      </w:pPr>
      <w:r w:rsidRPr="00032934">
        <w:rPr>
          <w:rFonts w:ascii="Arial" w:hAnsi="Arial" w:cs="Arial"/>
          <w:sz w:val="20"/>
        </w:rPr>
        <w:t>If I have any questions about the test, I can ask to speak with my doctor or a genetic counselor before signing this consent. National Jewish Health recommends speaking to your healthcare provider about the results after the test is complete.</w:t>
      </w:r>
      <w:r w:rsidR="00521619" w:rsidRPr="00032934">
        <w:rPr>
          <w:rFonts w:ascii="Arial" w:hAnsi="Arial" w:cs="Arial"/>
          <w:sz w:val="20"/>
        </w:rPr>
        <w:t xml:space="preserve"> Participation in genetic testing is completely voluntary. Genetic counseling is recommended prior to and following genetic testing. See nsgc.org or acmg.net to find a medical genetics professional.</w:t>
      </w:r>
    </w:p>
    <w:p w14:paraId="023395DB" w14:textId="77777777" w:rsidR="00614EFC" w:rsidRPr="00032934" w:rsidRDefault="00614EFC">
      <w:pPr>
        <w:pStyle w:val="BodyText"/>
        <w:spacing w:before="5"/>
        <w:rPr>
          <w:rFonts w:ascii="Arial" w:hAnsi="Arial" w:cs="Arial"/>
        </w:rPr>
      </w:pPr>
    </w:p>
    <w:p w14:paraId="1008A37D" w14:textId="77777777" w:rsidR="00614EFC" w:rsidRPr="00032934" w:rsidRDefault="00AD1C81">
      <w:pPr>
        <w:pStyle w:val="Heading1"/>
        <w:spacing w:before="1"/>
        <w:rPr>
          <w:rFonts w:ascii="Arial" w:hAnsi="Arial" w:cs="Arial"/>
        </w:rPr>
      </w:pPr>
      <w:r w:rsidRPr="00032934">
        <w:rPr>
          <w:rFonts w:ascii="Arial" w:hAnsi="Arial" w:cs="Arial"/>
        </w:rPr>
        <w:t>What may happen if you refuse this treatment or procedure?</w:t>
      </w:r>
    </w:p>
    <w:p w14:paraId="3674BD57" w14:textId="77777777" w:rsidR="00614EFC" w:rsidRPr="00032934" w:rsidRDefault="00AD1C81">
      <w:pPr>
        <w:pStyle w:val="ListParagraph"/>
        <w:numPr>
          <w:ilvl w:val="0"/>
          <w:numId w:val="1"/>
        </w:numPr>
        <w:tabs>
          <w:tab w:val="left" w:pos="820"/>
          <w:tab w:val="left" w:pos="821"/>
        </w:tabs>
        <w:rPr>
          <w:rFonts w:ascii="Arial" w:hAnsi="Arial" w:cs="Arial"/>
          <w:sz w:val="20"/>
        </w:rPr>
      </w:pPr>
      <w:r w:rsidRPr="00032934">
        <w:rPr>
          <w:rFonts w:ascii="Arial" w:hAnsi="Arial" w:cs="Arial"/>
          <w:sz w:val="20"/>
        </w:rPr>
        <w:t>If you decide not to have this test, it may make the diagnosis and treatment</w:t>
      </w:r>
      <w:r w:rsidRPr="00032934">
        <w:rPr>
          <w:rFonts w:ascii="Arial" w:hAnsi="Arial" w:cs="Arial"/>
          <w:spacing w:val="-4"/>
          <w:sz w:val="20"/>
        </w:rPr>
        <w:t xml:space="preserve"> </w:t>
      </w:r>
      <w:r w:rsidRPr="00032934">
        <w:rPr>
          <w:rFonts w:ascii="Arial" w:hAnsi="Arial" w:cs="Arial"/>
          <w:sz w:val="20"/>
        </w:rPr>
        <w:t>difficult.</w:t>
      </w:r>
    </w:p>
    <w:p w14:paraId="379095A9" w14:textId="77777777" w:rsidR="00AF59FF" w:rsidRPr="00032934" w:rsidRDefault="00AF59FF" w:rsidP="00AF59FF">
      <w:pPr>
        <w:pStyle w:val="NoSpacing"/>
        <w:rPr>
          <w:rFonts w:ascii="Arial" w:hAnsi="Arial" w:cs="Arial"/>
          <w:sz w:val="20"/>
          <w:szCs w:val="20"/>
        </w:rPr>
      </w:pPr>
    </w:p>
    <w:p w14:paraId="40CA532E" w14:textId="77777777" w:rsidR="00614EFC" w:rsidRPr="00032934" w:rsidRDefault="00AD1C81">
      <w:pPr>
        <w:pStyle w:val="Heading1"/>
        <w:spacing w:before="188" w:line="274" w:lineRule="exact"/>
        <w:ind w:left="128"/>
        <w:rPr>
          <w:rFonts w:ascii="Arial" w:hAnsi="Arial" w:cs="Arial"/>
        </w:rPr>
      </w:pPr>
      <w:r w:rsidRPr="00032934">
        <w:rPr>
          <w:rFonts w:ascii="Arial" w:hAnsi="Arial" w:cs="Arial"/>
        </w:rPr>
        <w:t>What are the alternatives to the treatment or procedure?</w:t>
      </w:r>
    </w:p>
    <w:p w14:paraId="2CE5DCEF" w14:textId="77777777" w:rsidR="00614EFC" w:rsidRPr="00032934" w:rsidRDefault="00AD1C81">
      <w:pPr>
        <w:pStyle w:val="ListParagraph"/>
        <w:numPr>
          <w:ilvl w:val="0"/>
          <w:numId w:val="1"/>
        </w:numPr>
        <w:tabs>
          <w:tab w:val="left" w:pos="820"/>
          <w:tab w:val="left" w:pos="821"/>
        </w:tabs>
        <w:spacing w:before="0" w:line="243" w:lineRule="exact"/>
        <w:rPr>
          <w:rFonts w:ascii="Arial" w:hAnsi="Arial" w:cs="Arial"/>
          <w:sz w:val="20"/>
        </w:rPr>
      </w:pPr>
      <w:r w:rsidRPr="00032934">
        <w:rPr>
          <w:rFonts w:ascii="Arial" w:hAnsi="Arial" w:cs="Arial"/>
          <w:sz w:val="20"/>
        </w:rPr>
        <w:t>You may choose not to undergo this</w:t>
      </w:r>
      <w:r w:rsidRPr="00032934">
        <w:rPr>
          <w:rFonts w:ascii="Arial" w:hAnsi="Arial" w:cs="Arial"/>
          <w:spacing w:val="2"/>
          <w:sz w:val="20"/>
        </w:rPr>
        <w:t xml:space="preserve"> </w:t>
      </w:r>
      <w:r w:rsidRPr="00032934">
        <w:rPr>
          <w:rFonts w:ascii="Arial" w:hAnsi="Arial" w:cs="Arial"/>
          <w:sz w:val="20"/>
        </w:rPr>
        <w:t>procedure.</w:t>
      </w:r>
    </w:p>
    <w:p w14:paraId="095992C5" w14:textId="77777777" w:rsidR="0086586E" w:rsidRPr="00032934" w:rsidRDefault="0086586E">
      <w:pPr>
        <w:pStyle w:val="ListParagraph"/>
        <w:numPr>
          <w:ilvl w:val="0"/>
          <w:numId w:val="1"/>
        </w:numPr>
        <w:tabs>
          <w:tab w:val="left" w:pos="820"/>
          <w:tab w:val="left" w:pos="821"/>
        </w:tabs>
        <w:spacing w:before="0" w:line="243" w:lineRule="exact"/>
        <w:rPr>
          <w:rFonts w:ascii="Arial" w:hAnsi="Arial" w:cs="Arial"/>
          <w:sz w:val="20"/>
        </w:rPr>
      </w:pPr>
      <w:proofErr w:type="gramStart"/>
      <w:r w:rsidRPr="00032934">
        <w:rPr>
          <w:rFonts w:ascii="Arial" w:hAnsi="Arial" w:cs="Arial"/>
          <w:sz w:val="20"/>
        </w:rPr>
        <w:t>At this time</w:t>
      </w:r>
      <w:proofErr w:type="gramEnd"/>
      <w:r w:rsidRPr="00032934">
        <w:rPr>
          <w:rFonts w:ascii="Arial" w:hAnsi="Arial" w:cs="Arial"/>
          <w:sz w:val="20"/>
        </w:rPr>
        <w:t>, there are no substitute tests available that provide the same information.</w:t>
      </w:r>
    </w:p>
    <w:p w14:paraId="4C605027" w14:textId="77777777" w:rsidR="00AF59FF" w:rsidRPr="00032934" w:rsidRDefault="00AF59FF" w:rsidP="00AF59FF">
      <w:pPr>
        <w:pStyle w:val="NoSpacing"/>
        <w:rPr>
          <w:rFonts w:ascii="Arial" w:hAnsi="Arial" w:cs="Arial"/>
          <w:sz w:val="20"/>
          <w:szCs w:val="20"/>
        </w:rPr>
      </w:pPr>
    </w:p>
    <w:p w14:paraId="25EFD80A" w14:textId="77777777" w:rsidR="00614EFC" w:rsidRPr="00032934" w:rsidRDefault="00AD1C81">
      <w:pPr>
        <w:pStyle w:val="Heading1"/>
        <w:spacing w:before="186"/>
        <w:rPr>
          <w:rFonts w:ascii="Arial" w:hAnsi="Arial" w:cs="Arial"/>
        </w:rPr>
      </w:pPr>
      <w:r w:rsidRPr="00032934">
        <w:rPr>
          <w:rFonts w:ascii="Arial" w:hAnsi="Arial" w:cs="Arial"/>
        </w:rPr>
        <w:t>What are the benefits and risks of the alternatives?</w:t>
      </w:r>
    </w:p>
    <w:p w14:paraId="7D3FB260" w14:textId="77777777" w:rsidR="00614EFC" w:rsidRPr="00032934" w:rsidRDefault="00AD1C81" w:rsidP="00414FE9">
      <w:pPr>
        <w:pStyle w:val="ListParagraph"/>
        <w:numPr>
          <w:ilvl w:val="0"/>
          <w:numId w:val="1"/>
        </w:numPr>
        <w:tabs>
          <w:tab w:val="left" w:pos="820"/>
          <w:tab w:val="left" w:pos="821"/>
        </w:tabs>
        <w:rPr>
          <w:rFonts w:ascii="Arial" w:hAnsi="Arial" w:cs="Arial"/>
          <w:sz w:val="26"/>
        </w:rPr>
      </w:pPr>
      <w:r w:rsidRPr="00032934">
        <w:rPr>
          <w:rFonts w:ascii="Arial" w:hAnsi="Arial" w:cs="Arial"/>
          <w:sz w:val="20"/>
        </w:rPr>
        <w:t>If you decide not to have this test, it may make the possibility of correct and/or appropriate diagnosis and treatment</w:t>
      </w:r>
      <w:r w:rsidRPr="00032934">
        <w:rPr>
          <w:rFonts w:ascii="Arial" w:hAnsi="Arial" w:cs="Arial"/>
          <w:spacing w:val="-27"/>
          <w:sz w:val="20"/>
        </w:rPr>
        <w:t xml:space="preserve"> </w:t>
      </w:r>
      <w:r w:rsidRPr="00032934">
        <w:rPr>
          <w:rFonts w:ascii="Arial" w:hAnsi="Arial" w:cs="Arial"/>
          <w:sz w:val="20"/>
        </w:rPr>
        <w:t>difficult.</w:t>
      </w:r>
    </w:p>
    <w:p w14:paraId="57631021" w14:textId="77777777" w:rsidR="00521619" w:rsidRPr="00032934" w:rsidRDefault="00521619" w:rsidP="00032934">
      <w:pPr>
        <w:pStyle w:val="Default"/>
        <w:rPr>
          <w:rFonts w:ascii="Arial" w:hAnsi="Arial" w:cs="Arial"/>
        </w:rPr>
      </w:pPr>
    </w:p>
    <w:p w14:paraId="0E6EADF7" w14:textId="7E337171" w:rsidR="00521619" w:rsidRPr="00032934" w:rsidRDefault="00521619" w:rsidP="00032934">
      <w:pPr>
        <w:pStyle w:val="Default"/>
        <w:rPr>
          <w:rFonts w:ascii="Arial" w:eastAsia="Times New Roman" w:hAnsi="Arial" w:cs="Arial"/>
          <w:b/>
          <w:bCs/>
          <w:color w:val="auto"/>
          <w:lang w:bidi="en-US"/>
        </w:rPr>
      </w:pPr>
      <w:r w:rsidRPr="00032934">
        <w:rPr>
          <w:rFonts w:ascii="Arial" w:eastAsia="Times New Roman" w:hAnsi="Arial" w:cs="Arial"/>
          <w:b/>
          <w:bCs/>
          <w:color w:val="auto"/>
          <w:lang w:bidi="en-US"/>
        </w:rPr>
        <w:t xml:space="preserve">  What will happen to my sample?</w:t>
      </w:r>
    </w:p>
    <w:p w14:paraId="47148664" w14:textId="2C425983" w:rsidR="00521619" w:rsidRPr="00032934" w:rsidRDefault="00521619" w:rsidP="00521619">
      <w:pPr>
        <w:pStyle w:val="Default"/>
        <w:numPr>
          <w:ilvl w:val="0"/>
          <w:numId w:val="1"/>
        </w:numPr>
        <w:rPr>
          <w:rFonts w:ascii="Arial" w:hAnsi="Arial" w:cs="Arial"/>
          <w:sz w:val="17"/>
          <w:szCs w:val="17"/>
        </w:rPr>
      </w:pPr>
      <w:r w:rsidRPr="00032934">
        <w:rPr>
          <w:rFonts w:ascii="Arial" w:hAnsi="Arial" w:cs="Arial"/>
          <w:sz w:val="17"/>
          <w:szCs w:val="17"/>
        </w:rPr>
        <w:t xml:space="preserve">Because NJH is not a storage facility, most samples are discarded after testing is completed. Some samples may be stored indefinitely for test validation or education purposes after personal identifiers are removed. You may request </w:t>
      </w:r>
      <w:r w:rsidR="00CB1D52" w:rsidRPr="00032934">
        <w:rPr>
          <w:rFonts w:ascii="Arial" w:hAnsi="Arial" w:cs="Arial"/>
          <w:sz w:val="17"/>
          <w:szCs w:val="17"/>
        </w:rPr>
        <w:t xml:space="preserve">early </w:t>
      </w:r>
      <w:r w:rsidRPr="00032934">
        <w:rPr>
          <w:rFonts w:ascii="Arial" w:hAnsi="Arial" w:cs="Arial"/>
          <w:sz w:val="17"/>
          <w:szCs w:val="17"/>
        </w:rPr>
        <w:t xml:space="preserve">disposal of your sample by calling NJH </w:t>
      </w:r>
      <w:proofErr w:type="spellStart"/>
      <w:r w:rsidRPr="00032934">
        <w:rPr>
          <w:rFonts w:ascii="Arial" w:hAnsi="Arial" w:cs="Arial"/>
          <w:sz w:val="17"/>
          <w:szCs w:val="17"/>
        </w:rPr>
        <w:t>ADx</w:t>
      </w:r>
      <w:proofErr w:type="spellEnd"/>
      <w:r w:rsidRPr="00032934">
        <w:rPr>
          <w:rFonts w:ascii="Arial" w:hAnsi="Arial" w:cs="Arial"/>
          <w:sz w:val="17"/>
          <w:szCs w:val="17"/>
        </w:rPr>
        <w:t xml:space="preserve"> at 800-550-6227.</w:t>
      </w:r>
    </w:p>
    <w:p w14:paraId="2CB7B154" w14:textId="45168567" w:rsidR="00614EFC" w:rsidRPr="00032934" w:rsidRDefault="00AD1C81">
      <w:pPr>
        <w:pStyle w:val="Heading1"/>
        <w:rPr>
          <w:rFonts w:ascii="Arial" w:hAnsi="Arial" w:cs="Arial"/>
        </w:rPr>
      </w:pPr>
      <w:r w:rsidRPr="00032934">
        <w:rPr>
          <w:rFonts w:ascii="Arial" w:hAnsi="Arial" w:cs="Arial"/>
        </w:rPr>
        <w:t>No Guarantee:</w:t>
      </w:r>
    </w:p>
    <w:p w14:paraId="1E1AB6B0" w14:textId="77777777" w:rsidR="00614EFC" w:rsidRPr="00032934" w:rsidRDefault="00AD1C81" w:rsidP="00AF59FF">
      <w:pPr>
        <w:pStyle w:val="ListParagraph"/>
        <w:numPr>
          <w:ilvl w:val="0"/>
          <w:numId w:val="3"/>
        </w:numPr>
        <w:tabs>
          <w:tab w:val="left" w:pos="810"/>
        </w:tabs>
        <w:spacing w:before="59" w:line="237" w:lineRule="auto"/>
        <w:ind w:right="120"/>
        <w:jc w:val="both"/>
        <w:rPr>
          <w:rFonts w:ascii="Arial" w:hAnsi="Arial" w:cs="Arial"/>
          <w:sz w:val="20"/>
        </w:rPr>
      </w:pPr>
      <w:r w:rsidRPr="00032934">
        <w:rPr>
          <w:rFonts w:ascii="Arial" w:hAnsi="Arial" w:cs="Arial"/>
          <w:sz w:val="20"/>
        </w:rPr>
        <w:t>I understand that no guarantee or assurance has been made concerning the results of the test and that it may not diagnose my condition.</w:t>
      </w:r>
    </w:p>
    <w:p w14:paraId="01DF493F" w14:textId="77777777" w:rsidR="00614EFC" w:rsidRPr="00032934" w:rsidRDefault="00AD1C81" w:rsidP="00AF59FF">
      <w:pPr>
        <w:pStyle w:val="ListParagraph"/>
        <w:numPr>
          <w:ilvl w:val="0"/>
          <w:numId w:val="3"/>
        </w:numPr>
        <w:tabs>
          <w:tab w:val="left" w:pos="810"/>
        </w:tabs>
        <w:spacing w:before="61"/>
        <w:ind w:right="121"/>
        <w:jc w:val="both"/>
        <w:rPr>
          <w:rFonts w:ascii="Arial" w:hAnsi="Arial" w:cs="Arial"/>
          <w:sz w:val="20"/>
        </w:rPr>
      </w:pPr>
      <w:r w:rsidRPr="00032934">
        <w:rPr>
          <w:rFonts w:ascii="Arial" w:hAnsi="Arial" w:cs="Arial"/>
          <w:sz w:val="20"/>
        </w:rPr>
        <w:t>National Jewish Health may contact me or my health provider if new information is learned that affects the interpretation of previously reported test results. A reasonable effort will be made to contact me through my doctor, or another person designated in writing. I may indicate my desire to opt out of being contacted by checking this</w:t>
      </w:r>
      <w:r w:rsidRPr="00032934">
        <w:rPr>
          <w:rFonts w:ascii="Arial" w:hAnsi="Arial" w:cs="Arial"/>
          <w:spacing w:val="-11"/>
          <w:sz w:val="20"/>
        </w:rPr>
        <w:t xml:space="preserve"> </w:t>
      </w:r>
      <w:r w:rsidRPr="00032934">
        <w:rPr>
          <w:rFonts w:ascii="Arial" w:hAnsi="Arial" w:cs="Arial"/>
          <w:sz w:val="20"/>
        </w:rPr>
        <w:t>box</w:t>
      </w:r>
      <w:r w:rsidR="00AF59FF" w:rsidRPr="00032934">
        <w:rPr>
          <w:rFonts w:ascii="Arial" w:hAnsi="Arial" w:cs="Arial"/>
          <w:sz w:val="20"/>
        </w:rPr>
        <w:t xml:space="preserve"> </w:t>
      </w:r>
      <w:r w:rsidR="00AF59FF" w:rsidRPr="00032934">
        <w:rPr>
          <w:rFonts w:ascii="Arial" w:hAnsi="Arial" w:cs="Arial"/>
          <w:sz w:val="20"/>
          <w:szCs w:val="20"/>
        </w:rPr>
        <w:fldChar w:fldCharType="begin">
          <w:ffData>
            <w:name w:val="Check1"/>
            <w:enabled/>
            <w:calcOnExit w:val="0"/>
            <w:checkBox>
              <w:sizeAuto/>
              <w:default w:val="0"/>
            </w:checkBox>
          </w:ffData>
        </w:fldChar>
      </w:r>
      <w:bookmarkStart w:id="0" w:name="Check1"/>
      <w:r w:rsidR="00AF59FF" w:rsidRPr="00032934">
        <w:rPr>
          <w:rFonts w:ascii="Arial" w:hAnsi="Arial" w:cs="Arial"/>
          <w:sz w:val="20"/>
          <w:szCs w:val="20"/>
        </w:rPr>
        <w:instrText xml:space="preserve"> FORMCHECKBOX </w:instrText>
      </w:r>
      <w:r w:rsidR="00AF59FF" w:rsidRPr="00032934">
        <w:rPr>
          <w:rFonts w:ascii="Arial" w:hAnsi="Arial" w:cs="Arial"/>
          <w:sz w:val="20"/>
          <w:szCs w:val="20"/>
        </w:rPr>
      </w:r>
      <w:r w:rsidR="00AF59FF" w:rsidRPr="00032934">
        <w:rPr>
          <w:rFonts w:ascii="Arial" w:hAnsi="Arial" w:cs="Arial"/>
          <w:sz w:val="20"/>
          <w:szCs w:val="20"/>
        </w:rPr>
        <w:fldChar w:fldCharType="separate"/>
      </w:r>
      <w:r w:rsidR="00AF59FF" w:rsidRPr="00032934">
        <w:rPr>
          <w:rFonts w:ascii="Arial" w:hAnsi="Arial" w:cs="Arial"/>
          <w:sz w:val="20"/>
          <w:szCs w:val="20"/>
        </w:rPr>
        <w:fldChar w:fldCharType="end"/>
      </w:r>
      <w:bookmarkEnd w:id="0"/>
    </w:p>
    <w:p w14:paraId="6E09980D" w14:textId="77777777" w:rsidR="00614EFC" w:rsidRPr="00032934" w:rsidRDefault="00AD1C81" w:rsidP="00AF59FF">
      <w:pPr>
        <w:pStyle w:val="ListParagraph"/>
        <w:numPr>
          <w:ilvl w:val="0"/>
          <w:numId w:val="3"/>
        </w:numPr>
        <w:tabs>
          <w:tab w:val="left" w:pos="810"/>
        </w:tabs>
        <w:spacing w:before="61"/>
        <w:ind w:right="127"/>
        <w:jc w:val="both"/>
        <w:rPr>
          <w:rFonts w:ascii="Arial" w:hAnsi="Arial" w:cs="Arial"/>
          <w:sz w:val="20"/>
        </w:rPr>
      </w:pPr>
      <w:r w:rsidRPr="00032934">
        <w:rPr>
          <w:rFonts w:ascii="Arial" w:hAnsi="Arial" w:cs="Arial"/>
          <w:b/>
          <w:sz w:val="20"/>
        </w:rPr>
        <w:t xml:space="preserve">DNA analysis is a fee-for-service test. </w:t>
      </w:r>
      <w:r w:rsidRPr="00032934">
        <w:rPr>
          <w:rFonts w:ascii="Arial" w:hAnsi="Arial" w:cs="Arial"/>
          <w:sz w:val="20"/>
        </w:rPr>
        <w:t xml:space="preserve">I understand that </w:t>
      </w:r>
      <w:r w:rsidR="00F766D5" w:rsidRPr="00032934">
        <w:rPr>
          <w:rFonts w:ascii="Arial" w:hAnsi="Arial" w:cs="Arial"/>
          <w:sz w:val="20"/>
        </w:rPr>
        <w:t xml:space="preserve">the performing laboratory will submit a claim to insurance on my behalf, and I authorize my insurance benefits to be paid directly to the performing laboratory.  </w:t>
      </w:r>
      <w:r w:rsidR="00C510AC" w:rsidRPr="00032934">
        <w:rPr>
          <w:rFonts w:ascii="Arial" w:hAnsi="Arial" w:cs="Arial"/>
          <w:sz w:val="20"/>
        </w:rPr>
        <w:t xml:space="preserve">The performing laboratory is authorized to release medical information concerning the testing to my insurer and act on my behalf for denial appeals.  </w:t>
      </w:r>
      <w:r w:rsidRPr="00032934">
        <w:rPr>
          <w:rFonts w:ascii="Arial" w:hAnsi="Arial" w:cs="Arial"/>
          <w:sz w:val="20"/>
        </w:rPr>
        <w:t>I am responsible for all charges for testing in the event my health plan does not reimburse for the test.</w:t>
      </w:r>
      <w:r w:rsidR="00980908" w:rsidRPr="00032934">
        <w:rPr>
          <w:rFonts w:ascii="Arial" w:hAnsi="Arial" w:cs="Arial"/>
          <w:sz w:val="20"/>
        </w:rPr>
        <w:t xml:space="preserve"> </w:t>
      </w:r>
    </w:p>
    <w:p w14:paraId="011B2456" w14:textId="77777777" w:rsidR="00614EFC" w:rsidRPr="00032934" w:rsidRDefault="00AD1C81" w:rsidP="00AF59FF">
      <w:pPr>
        <w:pStyle w:val="ListParagraph"/>
        <w:numPr>
          <w:ilvl w:val="0"/>
          <w:numId w:val="1"/>
        </w:numPr>
        <w:tabs>
          <w:tab w:val="left" w:pos="810"/>
        </w:tabs>
        <w:spacing w:before="58"/>
        <w:ind w:left="810" w:right="116" w:hanging="450"/>
        <w:jc w:val="both"/>
        <w:rPr>
          <w:rFonts w:ascii="Arial" w:hAnsi="Arial" w:cs="Arial"/>
          <w:sz w:val="20"/>
        </w:rPr>
      </w:pPr>
      <w:bookmarkStart w:id="1" w:name="_Hlk198133821"/>
      <w:r w:rsidRPr="00032934">
        <w:rPr>
          <w:rFonts w:ascii="Arial" w:hAnsi="Arial" w:cs="Arial"/>
          <w:sz w:val="20"/>
        </w:rPr>
        <w:t>My (or my child’s or my unborn child’s) sample may be used for test validation or education after personal identifiers are removed. Refusal to permit the use of my sample will not affect my test result. For such use, the sample may be stored indefinitely. I can withdraw my consent at any time by contacting the laboratory at (800) 550-6227 or by checking this</w:t>
      </w:r>
      <w:r w:rsidRPr="00032934">
        <w:rPr>
          <w:rFonts w:ascii="Arial" w:hAnsi="Arial" w:cs="Arial"/>
          <w:spacing w:val="-28"/>
          <w:sz w:val="20"/>
        </w:rPr>
        <w:t xml:space="preserve"> </w:t>
      </w:r>
      <w:r w:rsidRPr="00032934">
        <w:rPr>
          <w:rFonts w:ascii="Arial" w:hAnsi="Arial" w:cs="Arial"/>
          <w:sz w:val="20"/>
        </w:rPr>
        <w:t>box</w:t>
      </w:r>
      <w:r w:rsidR="00572221" w:rsidRPr="00032934">
        <w:rPr>
          <w:rFonts w:ascii="Arial" w:hAnsi="Arial" w:cs="Arial"/>
          <w:sz w:val="20"/>
        </w:rPr>
        <w:t xml:space="preserve"> </w:t>
      </w:r>
      <w:r w:rsidR="00572221" w:rsidRPr="00032934">
        <w:rPr>
          <w:rFonts w:ascii="Arial" w:hAnsi="Arial" w:cs="Arial"/>
          <w:sz w:val="20"/>
          <w:szCs w:val="20"/>
        </w:rPr>
        <w:fldChar w:fldCharType="begin">
          <w:ffData>
            <w:name w:val="Check2"/>
            <w:enabled/>
            <w:calcOnExit w:val="0"/>
            <w:checkBox>
              <w:sizeAuto/>
              <w:default w:val="0"/>
            </w:checkBox>
          </w:ffData>
        </w:fldChar>
      </w:r>
      <w:r w:rsidR="00572221" w:rsidRPr="00032934">
        <w:rPr>
          <w:rFonts w:ascii="Arial" w:hAnsi="Arial" w:cs="Arial"/>
          <w:sz w:val="20"/>
          <w:szCs w:val="20"/>
        </w:rPr>
        <w:instrText xml:space="preserve"> FORMCHECKBOX </w:instrText>
      </w:r>
      <w:r w:rsidR="00572221" w:rsidRPr="00032934">
        <w:rPr>
          <w:rFonts w:ascii="Arial" w:hAnsi="Arial" w:cs="Arial"/>
          <w:sz w:val="20"/>
          <w:szCs w:val="20"/>
        </w:rPr>
      </w:r>
      <w:r w:rsidR="00572221" w:rsidRPr="00032934">
        <w:rPr>
          <w:rFonts w:ascii="Arial" w:hAnsi="Arial" w:cs="Arial"/>
          <w:sz w:val="20"/>
          <w:szCs w:val="20"/>
        </w:rPr>
        <w:fldChar w:fldCharType="separate"/>
      </w:r>
      <w:r w:rsidR="00572221" w:rsidRPr="00032934">
        <w:rPr>
          <w:rFonts w:ascii="Arial" w:hAnsi="Arial" w:cs="Arial"/>
          <w:sz w:val="20"/>
          <w:szCs w:val="20"/>
        </w:rPr>
        <w:fldChar w:fldCharType="end"/>
      </w:r>
    </w:p>
    <w:bookmarkEnd w:id="1"/>
    <w:p w14:paraId="094DBA28" w14:textId="77777777" w:rsidR="00C205D9" w:rsidRPr="00032934" w:rsidRDefault="00C205D9" w:rsidP="00C205D9">
      <w:pPr>
        <w:rPr>
          <w:rFonts w:ascii="Arial" w:hAnsi="Arial" w:cs="Arial"/>
          <w:sz w:val="19"/>
        </w:rPr>
      </w:pPr>
    </w:p>
    <w:p w14:paraId="05EB4BE1" w14:textId="3B212805" w:rsidR="00614EFC" w:rsidRPr="00032934" w:rsidRDefault="00AD1C81" w:rsidP="00C205D9">
      <w:pPr>
        <w:rPr>
          <w:rFonts w:ascii="Arial" w:hAnsi="Arial" w:cs="Arial"/>
        </w:rPr>
      </w:pPr>
      <w:r w:rsidRPr="00032934">
        <w:rPr>
          <w:rFonts w:ascii="Arial" w:hAnsi="Arial" w:cs="Arial"/>
          <w:b/>
          <w:sz w:val="24"/>
        </w:rPr>
        <w:t>My signature below indicates</w:t>
      </w:r>
      <w:r w:rsidR="00770860" w:rsidRPr="00032934">
        <w:rPr>
          <w:rFonts w:ascii="Arial" w:hAnsi="Arial" w:cs="Arial"/>
          <w:b/>
          <w:sz w:val="24"/>
        </w:rPr>
        <w:t>:</w:t>
      </w:r>
      <w:r w:rsidRPr="00032934">
        <w:rPr>
          <w:rFonts w:ascii="Arial" w:hAnsi="Arial" w:cs="Arial"/>
          <w:sz w:val="24"/>
        </w:rPr>
        <w:t xml:space="preserve"> </w:t>
      </w:r>
      <w:r w:rsidR="00770860" w:rsidRPr="00032934">
        <w:rPr>
          <w:rFonts w:ascii="Arial" w:hAnsi="Arial" w:cs="Arial"/>
        </w:rPr>
        <w:t xml:space="preserve">(1) </w:t>
      </w:r>
      <w:r w:rsidRPr="00032934">
        <w:rPr>
          <w:rFonts w:ascii="Arial" w:hAnsi="Arial" w:cs="Arial"/>
        </w:rPr>
        <w:t xml:space="preserve">I have read, or had read to me, the above information and understand it. </w:t>
      </w:r>
      <w:r w:rsidR="00770860" w:rsidRPr="00032934">
        <w:rPr>
          <w:rFonts w:ascii="Arial" w:hAnsi="Arial" w:cs="Arial"/>
        </w:rPr>
        <w:t xml:space="preserve">(2) </w:t>
      </w:r>
      <w:r w:rsidRPr="00032934">
        <w:rPr>
          <w:rFonts w:ascii="Arial" w:hAnsi="Arial" w:cs="Arial"/>
        </w:rPr>
        <w:t xml:space="preserve">I have also read or had explained to me the specific disease(s) or condition(s) tested for, and the specific test(s) I am having performed. </w:t>
      </w:r>
      <w:r w:rsidR="00770860" w:rsidRPr="00032934">
        <w:rPr>
          <w:rFonts w:ascii="Arial" w:hAnsi="Arial" w:cs="Arial"/>
        </w:rPr>
        <w:t xml:space="preserve">(3) </w:t>
      </w:r>
      <w:r w:rsidRPr="00032934">
        <w:rPr>
          <w:rFonts w:ascii="Arial" w:hAnsi="Arial" w:cs="Arial"/>
        </w:rPr>
        <w:t xml:space="preserve">I have </w:t>
      </w:r>
      <w:r w:rsidRPr="00032934">
        <w:rPr>
          <w:rFonts w:ascii="Arial" w:hAnsi="Arial" w:cs="Arial"/>
          <w:spacing w:val="4"/>
        </w:rPr>
        <w:t xml:space="preserve">had </w:t>
      </w:r>
      <w:r w:rsidRPr="00032934">
        <w:rPr>
          <w:rFonts w:ascii="Arial" w:hAnsi="Arial" w:cs="Arial"/>
        </w:rPr>
        <w:t xml:space="preserve">the opportunity to discuss the purposes or possible risks of this testing with my doctor, a genetic counselor or someone my doctor has designated. </w:t>
      </w:r>
      <w:r w:rsidR="00770860" w:rsidRPr="00032934">
        <w:rPr>
          <w:rFonts w:ascii="Arial" w:hAnsi="Arial" w:cs="Arial"/>
        </w:rPr>
        <w:t xml:space="preserve">(4) </w:t>
      </w:r>
      <w:r w:rsidRPr="00032934">
        <w:rPr>
          <w:rFonts w:ascii="Arial" w:hAnsi="Arial" w:cs="Arial"/>
        </w:rPr>
        <w:t xml:space="preserve">The significance of a positive or negative test result based on my family history has been explained. </w:t>
      </w:r>
      <w:r w:rsidR="00770860" w:rsidRPr="00032934">
        <w:rPr>
          <w:rFonts w:ascii="Arial" w:hAnsi="Arial" w:cs="Arial"/>
        </w:rPr>
        <w:t xml:space="preserve">(5) </w:t>
      </w:r>
      <w:r w:rsidRPr="00032934">
        <w:rPr>
          <w:rFonts w:ascii="Arial" w:hAnsi="Arial" w:cs="Arial"/>
        </w:rPr>
        <w:t xml:space="preserve">I know that genetic counseling is available to me before and after the testing. </w:t>
      </w:r>
      <w:r w:rsidR="00770860" w:rsidRPr="00032934">
        <w:rPr>
          <w:rFonts w:ascii="Arial" w:hAnsi="Arial" w:cs="Arial"/>
        </w:rPr>
        <w:t xml:space="preserve">(6) </w:t>
      </w:r>
      <w:r w:rsidRPr="00032934">
        <w:rPr>
          <w:rFonts w:ascii="Arial" w:hAnsi="Arial" w:cs="Arial"/>
        </w:rPr>
        <w:t xml:space="preserve">I have all the information I </w:t>
      </w:r>
      <w:r w:rsidR="00032934" w:rsidRPr="00032934">
        <w:rPr>
          <w:rFonts w:ascii="Arial" w:hAnsi="Arial" w:cs="Arial"/>
        </w:rPr>
        <w:t>want,</w:t>
      </w:r>
      <w:r w:rsidRPr="00032934">
        <w:rPr>
          <w:rFonts w:ascii="Arial" w:hAnsi="Arial" w:cs="Arial"/>
        </w:rPr>
        <w:t xml:space="preserve"> and all my questions have been</w:t>
      </w:r>
      <w:r w:rsidR="00770860" w:rsidRPr="00032934">
        <w:rPr>
          <w:rFonts w:ascii="Arial" w:hAnsi="Arial" w:cs="Arial"/>
          <w:spacing w:val="-35"/>
        </w:rPr>
        <w:t xml:space="preserve"> </w:t>
      </w:r>
      <w:r w:rsidRPr="00032934">
        <w:rPr>
          <w:rFonts w:ascii="Arial" w:hAnsi="Arial" w:cs="Arial"/>
        </w:rPr>
        <w:t>answered</w:t>
      </w:r>
      <w:r w:rsidR="00770860" w:rsidRPr="00032934">
        <w:rPr>
          <w:rFonts w:ascii="Arial" w:hAnsi="Arial" w:cs="Arial"/>
        </w:rPr>
        <w:t xml:space="preserve">.  (7) </w:t>
      </w:r>
      <w:r w:rsidRPr="00032934">
        <w:rPr>
          <w:rFonts w:ascii="Arial" w:hAnsi="Arial" w:cs="Arial"/>
        </w:rPr>
        <w:t>I give my consent to have blood, saliva or a tissue sample sent to National Jewish Health Advanced Diagnostic Laboratory</w:t>
      </w:r>
      <w:r w:rsidR="000C66E1" w:rsidRPr="00032934">
        <w:rPr>
          <w:rFonts w:ascii="Arial" w:hAnsi="Arial" w:cs="Arial"/>
        </w:rPr>
        <w:t xml:space="preserve"> or other performing laboratory specified above</w:t>
      </w:r>
      <w:r w:rsidRPr="00032934">
        <w:rPr>
          <w:rFonts w:ascii="Arial" w:hAnsi="Arial" w:cs="Arial"/>
        </w:rPr>
        <w:t xml:space="preserve"> for DNA analysis for the above </w:t>
      </w:r>
      <w:r w:rsidR="000C66E1" w:rsidRPr="00032934">
        <w:rPr>
          <w:rFonts w:ascii="Arial" w:hAnsi="Arial" w:cs="Arial"/>
        </w:rPr>
        <w:t>test</w:t>
      </w:r>
      <w:r w:rsidRPr="00032934">
        <w:rPr>
          <w:rFonts w:ascii="Arial" w:hAnsi="Arial" w:cs="Arial"/>
        </w:rPr>
        <w:t>.</w:t>
      </w:r>
    </w:p>
    <w:p w14:paraId="081EF28D" w14:textId="77777777" w:rsidR="00032934" w:rsidRPr="00032934" w:rsidRDefault="00032934" w:rsidP="00C205D9">
      <w:pPr>
        <w:rPr>
          <w:rFonts w:ascii="Arial" w:hAnsi="Arial" w:cs="Arial"/>
        </w:rPr>
      </w:pPr>
    </w:p>
    <w:tbl>
      <w:tblPr>
        <w:tblStyle w:val="TableGrid"/>
        <w:tblpPr w:leftFromText="180" w:rightFromText="180" w:vertAnchor="text" w:horzAnchor="margin" w:tblpY="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
        <w:gridCol w:w="260"/>
        <w:gridCol w:w="1145"/>
        <w:gridCol w:w="260"/>
        <w:gridCol w:w="6685"/>
      </w:tblGrid>
      <w:tr w:rsidR="00361525" w:rsidRPr="00032934" w14:paraId="145A0144" w14:textId="77777777" w:rsidTr="00361525">
        <w:tc>
          <w:tcPr>
            <w:tcW w:w="1010" w:type="dxa"/>
            <w:tcBorders>
              <w:bottom w:val="single" w:sz="4" w:space="0" w:color="auto"/>
            </w:tcBorders>
          </w:tcPr>
          <w:p w14:paraId="546E70A7" w14:textId="77777777" w:rsidR="00361525" w:rsidRPr="00032934" w:rsidRDefault="00361525" w:rsidP="00361525">
            <w:pPr>
              <w:rPr>
                <w:rFonts w:ascii="Arial" w:hAnsi="Arial" w:cs="Arial"/>
                <w:b/>
                <w:sz w:val="22"/>
                <w:szCs w:val="22"/>
              </w:rPr>
            </w:pPr>
          </w:p>
        </w:tc>
        <w:tc>
          <w:tcPr>
            <w:tcW w:w="260" w:type="dxa"/>
          </w:tcPr>
          <w:p w14:paraId="2BE49F6B" w14:textId="77777777" w:rsidR="00361525" w:rsidRPr="00032934" w:rsidRDefault="00361525" w:rsidP="00361525">
            <w:pPr>
              <w:rPr>
                <w:rFonts w:ascii="Arial" w:hAnsi="Arial" w:cs="Arial"/>
                <w:b/>
                <w:sz w:val="22"/>
                <w:szCs w:val="22"/>
              </w:rPr>
            </w:pPr>
          </w:p>
        </w:tc>
        <w:tc>
          <w:tcPr>
            <w:tcW w:w="1145" w:type="dxa"/>
            <w:tcBorders>
              <w:bottom w:val="single" w:sz="4" w:space="0" w:color="auto"/>
            </w:tcBorders>
          </w:tcPr>
          <w:p w14:paraId="7CC4A329" w14:textId="77777777" w:rsidR="00361525" w:rsidRPr="00032934" w:rsidRDefault="00361525" w:rsidP="00361525">
            <w:pPr>
              <w:rPr>
                <w:rFonts w:ascii="Arial" w:hAnsi="Arial" w:cs="Arial"/>
                <w:b/>
                <w:sz w:val="22"/>
                <w:szCs w:val="22"/>
              </w:rPr>
            </w:pPr>
          </w:p>
        </w:tc>
        <w:tc>
          <w:tcPr>
            <w:tcW w:w="260" w:type="dxa"/>
          </w:tcPr>
          <w:p w14:paraId="1EB44D30" w14:textId="77777777" w:rsidR="00361525" w:rsidRPr="00032934" w:rsidRDefault="00361525" w:rsidP="00361525">
            <w:pPr>
              <w:rPr>
                <w:rFonts w:ascii="Arial" w:hAnsi="Arial" w:cs="Arial"/>
                <w:b/>
                <w:sz w:val="22"/>
                <w:szCs w:val="22"/>
              </w:rPr>
            </w:pPr>
          </w:p>
        </w:tc>
        <w:tc>
          <w:tcPr>
            <w:tcW w:w="6685" w:type="dxa"/>
            <w:tcBorders>
              <w:bottom w:val="single" w:sz="4" w:space="0" w:color="auto"/>
            </w:tcBorders>
          </w:tcPr>
          <w:p w14:paraId="0601F67E" w14:textId="77777777" w:rsidR="00361525" w:rsidRPr="00032934" w:rsidRDefault="00361525" w:rsidP="00361525">
            <w:pPr>
              <w:rPr>
                <w:rFonts w:ascii="Arial" w:hAnsi="Arial" w:cs="Arial"/>
                <w:b/>
                <w:sz w:val="22"/>
                <w:szCs w:val="22"/>
              </w:rPr>
            </w:pPr>
          </w:p>
        </w:tc>
      </w:tr>
      <w:tr w:rsidR="00361525" w:rsidRPr="00032934" w14:paraId="0A1A9EAE" w14:textId="77777777" w:rsidTr="00361525">
        <w:tc>
          <w:tcPr>
            <w:tcW w:w="1010" w:type="dxa"/>
            <w:tcBorders>
              <w:top w:val="single" w:sz="4" w:space="0" w:color="auto"/>
            </w:tcBorders>
          </w:tcPr>
          <w:p w14:paraId="5BEF37BD" w14:textId="77777777" w:rsidR="00361525" w:rsidRPr="00032934" w:rsidRDefault="00361525" w:rsidP="00361525">
            <w:pPr>
              <w:rPr>
                <w:rFonts w:ascii="Arial" w:hAnsi="Arial" w:cs="Arial"/>
                <w:b/>
                <w:sz w:val="22"/>
                <w:szCs w:val="22"/>
              </w:rPr>
            </w:pPr>
            <w:r w:rsidRPr="00032934">
              <w:rPr>
                <w:rFonts w:ascii="Arial" w:hAnsi="Arial" w:cs="Arial"/>
                <w:b/>
                <w:sz w:val="22"/>
                <w:szCs w:val="22"/>
              </w:rPr>
              <w:t>Date</w:t>
            </w:r>
          </w:p>
        </w:tc>
        <w:tc>
          <w:tcPr>
            <w:tcW w:w="260" w:type="dxa"/>
          </w:tcPr>
          <w:p w14:paraId="033A23AF" w14:textId="77777777" w:rsidR="00361525" w:rsidRPr="00032934" w:rsidRDefault="00361525" w:rsidP="00361525">
            <w:pPr>
              <w:rPr>
                <w:rFonts w:ascii="Arial" w:hAnsi="Arial" w:cs="Arial"/>
                <w:b/>
                <w:sz w:val="22"/>
                <w:szCs w:val="22"/>
              </w:rPr>
            </w:pPr>
          </w:p>
        </w:tc>
        <w:tc>
          <w:tcPr>
            <w:tcW w:w="1145" w:type="dxa"/>
            <w:tcBorders>
              <w:top w:val="single" w:sz="4" w:space="0" w:color="auto"/>
            </w:tcBorders>
          </w:tcPr>
          <w:p w14:paraId="687791C4" w14:textId="77777777" w:rsidR="00361525" w:rsidRPr="00032934" w:rsidRDefault="00361525" w:rsidP="00361525">
            <w:pPr>
              <w:rPr>
                <w:rFonts w:ascii="Arial" w:hAnsi="Arial" w:cs="Arial"/>
                <w:b/>
                <w:sz w:val="22"/>
                <w:szCs w:val="22"/>
              </w:rPr>
            </w:pPr>
            <w:r w:rsidRPr="00032934">
              <w:rPr>
                <w:rFonts w:ascii="Arial" w:hAnsi="Arial" w:cs="Arial"/>
                <w:b/>
                <w:sz w:val="22"/>
                <w:szCs w:val="22"/>
              </w:rPr>
              <w:t>Time</w:t>
            </w:r>
          </w:p>
        </w:tc>
        <w:tc>
          <w:tcPr>
            <w:tcW w:w="260" w:type="dxa"/>
          </w:tcPr>
          <w:p w14:paraId="4E1FF7F4" w14:textId="77777777" w:rsidR="00361525" w:rsidRPr="00032934" w:rsidRDefault="00361525" w:rsidP="00361525">
            <w:pPr>
              <w:rPr>
                <w:rFonts w:ascii="Arial" w:hAnsi="Arial" w:cs="Arial"/>
                <w:b/>
                <w:sz w:val="22"/>
                <w:szCs w:val="22"/>
              </w:rPr>
            </w:pPr>
          </w:p>
        </w:tc>
        <w:tc>
          <w:tcPr>
            <w:tcW w:w="6685" w:type="dxa"/>
            <w:tcBorders>
              <w:top w:val="single" w:sz="4" w:space="0" w:color="auto"/>
            </w:tcBorders>
          </w:tcPr>
          <w:p w14:paraId="3B781DC3" w14:textId="77777777" w:rsidR="00361525" w:rsidRPr="00032934" w:rsidRDefault="00361525" w:rsidP="00361525">
            <w:pPr>
              <w:rPr>
                <w:rFonts w:ascii="Arial" w:hAnsi="Arial" w:cs="Arial"/>
                <w:sz w:val="22"/>
                <w:szCs w:val="22"/>
              </w:rPr>
            </w:pPr>
            <w:r w:rsidRPr="00032934">
              <w:rPr>
                <w:rFonts w:ascii="Arial" w:hAnsi="Arial" w:cs="Arial"/>
                <w:b/>
              </w:rPr>
              <w:t>Patient or Authorized Representative</w:t>
            </w:r>
          </w:p>
        </w:tc>
      </w:tr>
    </w:tbl>
    <w:p w14:paraId="2ECAB052" w14:textId="77777777" w:rsidR="00614EFC" w:rsidRPr="00032934" w:rsidRDefault="00614EFC">
      <w:pPr>
        <w:pStyle w:val="BodyText"/>
        <w:rPr>
          <w:rFonts w:ascii="Arial" w:hAnsi="Arial" w:cs="Arial"/>
        </w:rPr>
      </w:pPr>
    </w:p>
    <w:p w14:paraId="30DB171D" w14:textId="77777777" w:rsidR="00614EFC" w:rsidRPr="00032934" w:rsidRDefault="00614EFC">
      <w:pPr>
        <w:pStyle w:val="BodyText"/>
        <w:spacing w:before="5"/>
        <w:rPr>
          <w:rFonts w:ascii="Arial" w:hAnsi="Arial" w:cs="Arial"/>
          <w:sz w:val="22"/>
        </w:rPr>
      </w:pPr>
    </w:p>
    <w:p w14:paraId="11662374" w14:textId="77777777" w:rsidR="00032934" w:rsidRDefault="00032934">
      <w:pPr>
        <w:spacing w:line="204" w:lineRule="exact"/>
        <w:ind w:left="100"/>
        <w:rPr>
          <w:rFonts w:ascii="Arial" w:hAnsi="Arial" w:cs="Arial"/>
          <w:b/>
          <w:sz w:val="20"/>
        </w:rPr>
      </w:pPr>
    </w:p>
    <w:p w14:paraId="3F757957" w14:textId="77777777" w:rsidR="00032934" w:rsidRDefault="00032934">
      <w:pPr>
        <w:spacing w:line="204" w:lineRule="exact"/>
        <w:ind w:left="100"/>
        <w:rPr>
          <w:rFonts w:ascii="Arial" w:hAnsi="Arial" w:cs="Arial"/>
          <w:b/>
          <w:sz w:val="20"/>
        </w:rPr>
      </w:pPr>
    </w:p>
    <w:tbl>
      <w:tblPr>
        <w:tblStyle w:val="TableGrid"/>
        <w:tblpPr w:leftFromText="180" w:rightFromText="180" w:vertAnchor="text" w:horzAnchor="margin" w:tblpY="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
        <w:gridCol w:w="6685"/>
      </w:tblGrid>
      <w:tr w:rsidR="00032934" w:rsidRPr="00032934" w14:paraId="0D2F5D7A" w14:textId="77777777" w:rsidTr="00883EAE">
        <w:tc>
          <w:tcPr>
            <w:tcW w:w="260" w:type="dxa"/>
          </w:tcPr>
          <w:p w14:paraId="4AC35232" w14:textId="77777777" w:rsidR="00032934" w:rsidRPr="00032934" w:rsidRDefault="00032934" w:rsidP="00883EAE">
            <w:pPr>
              <w:rPr>
                <w:rFonts w:ascii="Arial" w:hAnsi="Arial" w:cs="Arial"/>
                <w:b/>
                <w:sz w:val="22"/>
                <w:szCs w:val="22"/>
              </w:rPr>
            </w:pPr>
          </w:p>
        </w:tc>
        <w:tc>
          <w:tcPr>
            <w:tcW w:w="6685" w:type="dxa"/>
            <w:tcBorders>
              <w:bottom w:val="single" w:sz="4" w:space="0" w:color="auto"/>
            </w:tcBorders>
          </w:tcPr>
          <w:p w14:paraId="42352DEB" w14:textId="77777777" w:rsidR="00032934" w:rsidRPr="00032934" w:rsidRDefault="00032934" w:rsidP="00883EAE">
            <w:pPr>
              <w:rPr>
                <w:rFonts w:ascii="Arial" w:hAnsi="Arial" w:cs="Arial"/>
                <w:b/>
                <w:sz w:val="22"/>
                <w:szCs w:val="22"/>
              </w:rPr>
            </w:pPr>
          </w:p>
        </w:tc>
      </w:tr>
      <w:tr w:rsidR="00032934" w:rsidRPr="00032934" w14:paraId="7952FD77" w14:textId="77777777" w:rsidTr="00883EAE">
        <w:tc>
          <w:tcPr>
            <w:tcW w:w="260" w:type="dxa"/>
          </w:tcPr>
          <w:p w14:paraId="02B999EE" w14:textId="77777777" w:rsidR="00032934" w:rsidRPr="00032934" w:rsidRDefault="00032934" w:rsidP="00883EAE">
            <w:pPr>
              <w:rPr>
                <w:rFonts w:ascii="Arial" w:hAnsi="Arial" w:cs="Arial"/>
                <w:b/>
                <w:sz w:val="22"/>
                <w:szCs w:val="22"/>
              </w:rPr>
            </w:pPr>
          </w:p>
        </w:tc>
        <w:tc>
          <w:tcPr>
            <w:tcW w:w="6685" w:type="dxa"/>
            <w:tcBorders>
              <w:top w:val="single" w:sz="4" w:space="0" w:color="auto"/>
            </w:tcBorders>
          </w:tcPr>
          <w:p w14:paraId="09659106" w14:textId="646E4ECB" w:rsidR="00032934" w:rsidRPr="00032934" w:rsidRDefault="00032934" w:rsidP="00032934">
            <w:pPr>
              <w:spacing w:line="204" w:lineRule="exact"/>
              <w:ind w:left="100"/>
              <w:rPr>
                <w:rFonts w:ascii="Arial" w:hAnsi="Arial" w:cs="Arial"/>
                <w:b/>
              </w:rPr>
            </w:pPr>
            <w:r w:rsidRPr="00032934">
              <w:rPr>
                <w:rFonts w:ascii="Arial" w:hAnsi="Arial" w:cs="Arial"/>
                <w:b/>
              </w:rPr>
              <w:t>Patient Printed Name</w:t>
            </w:r>
          </w:p>
          <w:p w14:paraId="2552ECCB" w14:textId="77777777" w:rsidR="00032934" w:rsidRPr="00032934" w:rsidRDefault="00032934" w:rsidP="00883EAE">
            <w:pPr>
              <w:rPr>
                <w:rFonts w:ascii="Arial" w:hAnsi="Arial" w:cs="Arial"/>
                <w:sz w:val="22"/>
                <w:szCs w:val="22"/>
              </w:rPr>
            </w:pPr>
          </w:p>
        </w:tc>
      </w:tr>
    </w:tbl>
    <w:p w14:paraId="66D0D90C" w14:textId="77777777" w:rsidR="00032934" w:rsidRDefault="00032934">
      <w:pPr>
        <w:spacing w:line="204" w:lineRule="exact"/>
        <w:ind w:left="100"/>
        <w:rPr>
          <w:rFonts w:ascii="Arial" w:hAnsi="Arial" w:cs="Arial"/>
          <w:b/>
          <w:sz w:val="20"/>
        </w:rPr>
      </w:pPr>
    </w:p>
    <w:p w14:paraId="413E0F33" w14:textId="77777777" w:rsidR="00614EFC" w:rsidRPr="00032934" w:rsidRDefault="00614EFC" w:rsidP="00696158">
      <w:pPr>
        <w:pStyle w:val="BodyText"/>
        <w:spacing w:before="8"/>
        <w:rPr>
          <w:rFonts w:ascii="Arial" w:hAnsi="Arial" w:cs="Arial"/>
          <w:b/>
        </w:rPr>
      </w:pPr>
    </w:p>
    <w:p w14:paraId="1D0647A3" w14:textId="77777777" w:rsidR="00166C89" w:rsidRDefault="00166C89" w:rsidP="008E6531">
      <w:pPr>
        <w:rPr>
          <w:rFonts w:ascii="Arial" w:hAnsi="Arial" w:cs="Arial"/>
        </w:rPr>
      </w:pPr>
    </w:p>
    <w:p w14:paraId="61188753" w14:textId="77777777" w:rsidR="00166C89" w:rsidRDefault="00166C89" w:rsidP="008E6531">
      <w:pPr>
        <w:rPr>
          <w:rFonts w:ascii="Arial" w:hAnsi="Arial" w:cs="Arial"/>
        </w:rPr>
      </w:pPr>
    </w:p>
    <w:p w14:paraId="764F97E4" w14:textId="14F6F4C3" w:rsidR="008E6531" w:rsidRPr="00032934" w:rsidRDefault="008E6531" w:rsidP="008E6531">
      <w:pPr>
        <w:rPr>
          <w:rFonts w:ascii="Arial" w:hAnsi="Arial" w:cs="Arial"/>
        </w:rPr>
      </w:pPr>
      <w:r w:rsidRPr="00032934">
        <w:rPr>
          <w:rFonts w:ascii="Arial" w:hAnsi="Arial" w:cs="Arial"/>
        </w:rPr>
        <w:t>If signed by Authorized Representative:</w:t>
      </w:r>
    </w:p>
    <w:p w14:paraId="66830953" w14:textId="77777777" w:rsidR="008E6531" w:rsidRPr="00032934" w:rsidRDefault="008E6531" w:rsidP="008E6531">
      <w:pPr>
        <w:rPr>
          <w:rFonts w:ascii="Arial" w:hAnsi="Arial" w:cs="Arial"/>
        </w:rPr>
      </w:pPr>
      <w:r w:rsidRPr="00032934">
        <w:rPr>
          <w:rFonts w:ascii="Arial" w:hAnsi="Arial" w:cs="Arial"/>
        </w:rPr>
        <w:t>Printed Name: ____________________________________</w:t>
      </w:r>
    </w:p>
    <w:p w14:paraId="4C09ACF6" w14:textId="77777777" w:rsidR="008E6531" w:rsidRPr="00032934" w:rsidRDefault="008E6531" w:rsidP="008E6531">
      <w:pPr>
        <w:rPr>
          <w:rFonts w:ascii="Arial" w:hAnsi="Arial" w:cs="Arial"/>
        </w:rPr>
      </w:pPr>
      <w:r w:rsidRPr="00032934">
        <w:rPr>
          <w:rFonts w:ascii="Arial" w:hAnsi="Arial" w:cs="Arial"/>
        </w:rPr>
        <w:t>State how Authorized:</w:t>
      </w:r>
      <w:r w:rsidRPr="00032934">
        <w:rPr>
          <w:rFonts w:ascii="Arial" w:hAnsi="Arial" w:cs="Arial"/>
        </w:rPr>
        <w:tab/>
        <w:t xml:space="preserve"> □ Legal Guardian □ Medical Durable Power of Attorney □ Parent of Minor □ Power of Attorney □ Proxy Decision Maker □ Other: </w:t>
      </w:r>
      <w:r w:rsidRPr="00032934">
        <w:rPr>
          <w:rFonts w:ascii="Arial" w:hAnsi="Arial" w:cs="Arial"/>
          <w:b/>
          <w:u w:val="single"/>
        </w:rPr>
        <w:t>___________________________</w:t>
      </w:r>
    </w:p>
    <w:p w14:paraId="2A3D4437" w14:textId="77777777" w:rsidR="00614EFC" w:rsidRPr="00032934" w:rsidRDefault="00AD1C81">
      <w:pPr>
        <w:spacing w:before="183"/>
        <w:ind w:left="100"/>
        <w:rPr>
          <w:rFonts w:ascii="Arial" w:hAnsi="Arial" w:cs="Arial"/>
          <w:b/>
          <w:sz w:val="24"/>
        </w:rPr>
      </w:pPr>
      <w:r w:rsidRPr="00032934">
        <w:rPr>
          <w:rFonts w:ascii="Arial" w:hAnsi="Arial" w:cs="Arial"/>
          <w:b/>
          <w:sz w:val="24"/>
        </w:rPr>
        <w:t>Provider Statement:</w:t>
      </w:r>
    </w:p>
    <w:p w14:paraId="0B6ECC93" w14:textId="77777777" w:rsidR="00614EFC" w:rsidRPr="00032934" w:rsidRDefault="00E26BC4">
      <w:pPr>
        <w:spacing w:before="2"/>
        <w:ind w:left="100"/>
        <w:rPr>
          <w:rFonts w:ascii="Arial" w:hAnsi="Arial" w:cs="Arial"/>
          <w:sz w:val="20"/>
        </w:rPr>
      </w:pPr>
      <w:r w:rsidRPr="00032934">
        <w:rPr>
          <w:rFonts w:ascii="Arial" w:hAnsi="Arial" w:cs="Arial"/>
          <w:sz w:val="20"/>
        </w:rPr>
        <w:t xml:space="preserve">By signing below, I attest that:  (1) </w:t>
      </w:r>
      <w:r w:rsidR="00AD1C81" w:rsidRPr="00032934">
        <w:rPr>
          <w:rFonts w:ascii="Arial" w:hAnsi="Arial" w:cs="Arial"/>
          <w:sz w:val="20"/>
        </w:rPr>
        <w:t xml:space="preserve">I have discussed the </w:t>
      </w:r>
      <w:r w:rsidR="00E511CA" w:rsidRPr="00032934">
        <w:rPr>
          <w:rFonts w:ascii="Arial" w:hAnsi="Arial" w:cs="Arial"/>
          <w:sz w:val="20"/>
        </w:rPr>
        <w:t>test</w:t>
      </w:r>
      <w:r w:rsidR="00AD1C81" w:rsidRPr="00032934">
        <w:rPr>
          <w:rFonts w:ascii="Arial" w:hAnsi="Arial" w:cs="Arial"/>
          <w:sz w:val="20"/>
        </w:rPr>
        <w:t xml:space="preserve">, benefits, risks, consequences and alternatives, along with the benefits, risks and side effects related to the alternatives, and the risks related to not receiving the </w:t>
      </w:r>
      <w:r w:rsidR="00A84777" w:rsidRPr="00032934">
        <w:rPr>
          <w:rFonts w:ascii="Arial" w:hAnsi="Arial" w:cs="Arial"/>
          <w:sz w:val="20"/>
        </w:rPr>
        <w:t xml:space="preserve">test </w:t>
      </w:r>
      <w:r w:rsidR="00AD1C81" w:rsidRPr="00032934">
        <w:rPr>
          <w:rFonts w:ascii="Arial" w:hAnsi="Arial" w:cs="Arial"/>
          <w:sz w:val="20"/>
        </w:rPr>
        <w:t xml:space="preserve">with the patient or guardian. </w:t>
      </w:r>
      <w:r w:rsidR="00A84777" w:rsidRPr="00032934">
        <w:rPr>
          <w:rFonts w:ascii="Arial" w:hAnsi="Arial" w:cs="Arial"/>
          <w:sz w:val="20"/>
        </w:rPr>
        <w:t>(2) The patient has had the opportunity to ask questions regarding this test, and t</w:t>
      </w:r>
      <w:r w:rsidR="00AD1C81" w:rsidRPr="00032934">
        <w:rPr>
          <w:rFonts w:ascii="Arial" w:hAnsi="Arial" w:cs="Arial"/>
          <w:sz w:val="20"/>
        </w:rPr>
        <w:t xml:space="preserve">o the best of my knowledge, the patient or his/her guardian understands </w:t>
      </w:r>
      <w:r w:rsidR="00A84777" w:rsidRPr="00032934">
        <w:rPr>
          <w:rFonts w:ascii="Arial" w:hAnsi="Arial" w:cs="Arial"/>
          <w:sz w:val="20"/>
        </w:rPr>
        <w:t>information in the</w:t>
      </w:r>
      <w:r w:rsidR="00AD1C81" w:rsidRPr="00032934">
        <w:rPr>
          <w:rFonts w:ascii="Arial" w:hAnsi="Arial" w:cs="Arial"/>
          <w:sz w:val="20"/>
        </w:rPr>
        <w:t xml:space="preserve"> consent.</w:t>
      </w:r>
      <w:r w:rsidR="00A84777" w:rsidRPr="00032934">
        <w:rPr>
          <w:rFonts w:ascii="Arial" w:hAnsi="Arial" w:cs="Arial"/>
          <w:sz w:val="20"/>
        </w:rPr>
        <w:t xml:space="preserve"> (3) The patient has voluntarily decided to have this test performed.</w:t>
      </w:r>
    </w:p>
    <w:p w14:paraId="34AAC7AB" w14:textId="77777777" w:rsidR="00C205D9" w:rsidRPr="00032934" w:rsidRDefault="00C205D9">
      <w:pPr>
        <w:spacing w:before="2"/>
        <w:ind w:left="100"/>
        <w:rPr>
          <w:rFonts w:ascii="Arial" w:hAnsi="Arial" w:cs="Arial"/>
          <w:sz w:val="20"/>
        </w:rPr>
      </w:pPr>
    </w:p>
    <w:p w14:paraId="16BAC1AB" w14:textId="77777777" w:rsidR="00C205D9" w:rsidRPr="00032934" w:rsidRDefault="00C205D9">
      <w:pPr>
        <w:spacing w:before="2"/>
        <w:ind w:left="10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7"/>
        <w:gridCol w:w="269"/>
        <w:gridCol w:w="1245"/>
        <w:gridCol w:w="269"/>
        <w:gridCol w:w="7930"/>
      </w:tblGrid>
      <w:tr w:rsidR="00696158" w:rsidRPr="00032934" w14:paraId="5857FD58" w14:textId="77777777">
        <w:tc>
          <w:tcPr>
            <w:tcW w:w="1098" w:type="dxa"/>
            <w:tcBorders>
              <w:bottom w:val="single" w:sz="4" w:space="0" w:color="auto"/>
            </w:tcBorders>
          </w:tcPr>
          <w:p w14:paraId="15A468BB" w14:textId="77777777" w:rsidR="00696158" w:rsidRPr="00032934" w:rsidRDefault="00696158">
            <w:pPr>
              <w:rPr>
                <w:rFonts w:ascii="Arial" w:hAnsi="Arial" w:cs="Arial"/>
                <w:b/>
                <w:sz w:val="22"/>
                <w:szCs w:val="22"/>
              </w:rPr>
            </w:pPr>
          </w:p>
        </w:tc>
        <w:tc>
          <w:tcPr>
            <w:tcW w:w="270" w:type="dxa"/>
          </w:tcPr>
          <w:p w14:paraId="5F529CD5" w14:textId="77777777" w:rsidR="00696158" w:rsidRPr="00032934" w:rsidRDefault="00696158">
            <w:pPr>
              <w:rPr>
                <w:rFonts w:ascii="Arial" w:hAnsi="Arial" w:cs="Arial"/>
                <w:b/>
                <w:sz w:val="22"/>
                <w:szCs w:val="22"/>
              </w:rPr>
            </w:pPr>
          </w:p>
        </w:tc>
        <w:tc>
          <w:tcPr>
            <w:tcW w:w="1260" w:type="dxa"/>
            <w:tcBorders>
              <w:bottom w:val="single" w:sz="4" w:space="0" w:color="auto"/>
            </w:tcBorders>
          </w:tcPr>
          <w:p w14:paraId="7F577B7B" w14:textId="77777777" w:rsidR="00696158" w:rsidRPr="00032934" w:rsidRDefault="00696158">
            <w:pPr>
              <w:rPr>
                <w:rFonts w:ascii="Arial" w:hAnsi="Arial" w:cs="Arial"/>
                <w:b/>
                <w:sz w:val="22"/>
                <w:szCs w:val="22"/>
              </w:rPr>
            </w:pPr>
          </w:p>
        </w:tc>
        <w:tc>
          <w:tcPr>
            <w:tcW w:w="270" w:type="dxa"/>
          </w:tcPr>
          <w:p w14:paraId="5A29114C" w14:textId="77777777" w:rsidR="00696158" w:rsidRPr="00032934" w:rsidRDefault="00696158">
            <w:pPr>
              <w:rPr>
                <w:rFonts w:ascii="Arial" w:hAnsi="Arial" w:cs="Arial"/>
                <w:b/>
                <w:sz w:val="22"/>
                <w:szCs w:val="22"/>
              </w:rPr>
            </w:pPr>
          </w:p>
        </w:tc>
        <w:tc>
          <w:tcPr>
            <w:tcW w:w="8118" w:type="dxa"/>
            <w:tcBorders>
              <w:bottom w:val="single" w:sz="4" w:space="0" w:color="auto"/>
            </w:tcBorders>
          </w:tcPr>
          <w:p w14:paraId="748974EF" w14:textId="77777777" w:rsidR="00696158" w:rsidRPr="00032934" w:rsidRDefault="00696158">
            <w:pPr>
              <w:rPr>
                <w:rFonts w:ascii="Arial" w:hAnsi="Arial" w:cs="Arial"/>
                <w:b/>
                <w:sz w:val="22"/>
                <w:szCs w:val="22"/>
              </w:rPr>
            </w:pPr>
          </w:p>
        </w:tc>
      </w:tr>
      <w:tr w:rsidR="00696158" w:rsidRPr="00032934" w14:paraId="12EE7CE4" w14:textId="77777777">
        <w:tc>
          <w:tcPr>
            <w:tcW w:w="1098" w:type="dxa"/>
            <w:tcBorders>
              <w:top w:val="single" w:sz="4" w:space="0" w:color="auto"/>
            </w:tcBorders>
          </w:tcPr>
          <w:p w14:paraId="429EF102" w14:textId="77777777" w:rsidR="00696158" w:rsidRPr="00032934" w:rsidRDefault="00696158">
            <w:pPr>
              <w:rPr>
                <w:rFonts w:ascii="Arial" w:hAnsi="Arial" w:cs="Arial"/>
                <w:b/>
                <w:sz w:val="22"/>
                <w:szCs w:val="22"/>
              </w:rPr>
            </w:pPr>
            <w:r w:rsidRPr="00032934">
              <w:rPr>
                <w:rFonts w:ascii="Arial" w:hAnsi="Arial" w:cs="Arial"/>
                <w:b/>
                <w:sz w:val="22"/>
                <w:szCs w:val="22"/>
              </w:rPr>
              <w:t>Date</w:t>
            </w:r>
          </w:p>
        </w:tc>
        <w:tc>
          <w:tcPr>
            <w:tcW w:w="270" w:type="dxa"/>
          </w:tcPr>
          <w:p w14:paraId="6690C3F9" w14:textId="77777777" w:rsidR="00696158" w:rsidRPr="00032934" w:rsidRDefault="00696158">
            <w:pPr>
              <w:rPr>
                <w:rFonts w:ascii="Arial" w:hAnsi="Arial" w:cs="Arial"/>
                <w:b/>
                <w:sz w:val="22"/>
                <w:szCs w:val="22"/>
              </w:rPr>
            </w:pPr>
          </w:p>
        </w:tc>
        <w:tc>
          <w:tcPr>
            <w:tcW w:w="1260" w:type="dxa"/>
            <w:tcBorders>
              <w:top w:val="single" w:sz="4" w:space="0" w:color="auto"/>
            </w:tcBorders>
          </w:tcPr>
          <w:p w14:paraId="5ABB1706" w14:textId="77777777" w:rsidR="00696158" w:rsidRPr="00032934" w:rsidRDefault="00696158">
            <w:pPr>
              <w:rPr>
                <w:rFonts w:ascii="Arial" w:hAnsi="Arial" w:cs="Arial"/>
                <w:b/>
                <w:sz w:val="22"/>
                <w:szCs w:val="22"/>
              </w:rPr>
            </w:pPr>
            <w:r w:rsidRPr="00032934">
              <w:rPr>
                <w:rFonts w:ascii="Arial" w:hAnsi="Arial" w:cs="Arial"/>
                <w:b/>
                <w:sz w:val="22"/>
                <w:szCs w:val="22"/>
              </w:rPr>
              <w:t>Time</w:t>
            </w:r>
          </w:p>
        </w:tc>
        <w:tc>
          <w:tcPr>
            <w:tcW w:w="270" w:type="dxa"/>
          </w:tcPr>
          <w:p w14:paraId="566F2CC7" w14:textId="77777777" w:rsidR="00696158" w:rsidRPr="00032934" w:rsidRDefault="00696158">
            <w:pPr>
              <w:rPr>
                <w:rFonts w:ascii="Arial" w:hAnsi="Arial" w:cs="Arial"/>
                <w:b/>
                <w:sz w:val="22"/>
                <w:szCs w:val="22"/>
              </w:rPr>
            </w:pPr>
          </w:p>
        </w:tc>
        <w:tc>
          <w:tcPr>
            <w:tcW w:w="8118" w:type="dxa"/>
            <w:tcBorders>
              <w:top w:val="single" w:sz="4" w:space="0" w:color="auto"/>
            </w:tcBorders>
          </w:tcPr>
          <w:p w14:paraId="0215A1D8" w14:textId="77777777" w:rsidR="00696158" w:rsidRPr="00032934" w:rsidRDefault="00696158">
            <w:pPr>
              <w:rPr>
                <w:rFonts w:ascii="Arial" w:hAnsi="Arial" w:cs="Arial"/>
                <w:b/>
                <w:sz w:val="22"/>
                <w:szCs w:val="22"/>
              </w:rPr>
            </w:pPr>
            <w:r w:rsidRPr="00032934">
              <w:rPr>
                <w:rFonts w:ascii="Arial" w:hAnsi="Arial" w:cs="Arial"/>
                <w:b/>
              </w:rPr>
              <w:t>*Health Provider Signature (who is reviewing this information with</w:t>
            </w:r>
            <w:r w:rsidRPr="00032934">
              <w:rPr>
                <w:rFonts w:ascii="Arial" w:hAnsi="Arial" w:cs="Arial"/>
                <w:b/>
                <w:spacing w:val="-20"/>
              </w:rPr>
              <w:t xml:space="preserve"> </w:t>
            </w:r>
            <w:r w:rsidRPr="00032934">
              <w:rPr>
                <w:rFonts w:ascii="Arial" w:hAnsi="Arial" w:cs="Arial"/>
                <w:b/>
              </w:rPr>
              <w:t>the</w:t>
            </w:r>
            <w:r w:rsidRPr="00032934">
              <w:rPr>
                <w:rFonts w:ascii="Arial" w:hAnsi="Arial" w:cs="Arial"/>
                <w:b/>
                <w:spacing w:val="-2"/>
              </w:rPr>
              <w:t xml:space="preserve"> </w:t>
            </w:r>
            <w:r w:rsidRPr="00032934">
              <w:rPr>
                <w:rFonts w:ascii="Arial" w:hAnsi="Arial" w:cs="Arial"/>
                <w:b/>
              </w:rPr>
              <w:t>patient</w:t>
            </w:r>
            <w:r w:rsidRPr="00032934">
              <w:rPr>
                <w:rFonts w:ascii="Arial" w:hAnsi="Arial" w:cs="Arial"/>
              </w:rPr>
              <w:t>)</w:t>
            </w:r>
          </w:p>
        </w:tc>
      </w:tr>
    </w:tbl>
    <w:p w14:paraId="6239EAC1" w14:textId="77777777" w:rsidR="00696158" w:rsidRPr="00032934" w:rsidRDefault="00696158">
      <w:pPr>
        <w:spacing w:before="2"/>
        <w:ind w:left="100"/>
        <w:rPr>
          <w:rFonts w:ascii="Arial" w:hAnsi="Arial" w:cs="Arial"/>
          <w:sz w:val="20"/>
        </w:rPr>
      </w:pPr>
    </w:p>
    <w:sectPr w:rsidR="00696158" w:rsidRPr="00032934" w:rsidSect="00032934">
      <w:footerReference w:type="default" r:id="rId9"/>
      <w:headerReference w:type="first" r:id="rId10"/>
      <w:footerReference w:type="first" r:id="rId11"/>
      <w:pgSz w:w="12240" w:h="15840" w:code="1"/>
      <w:pgMar w:top="720" w:right="720" w:bottom="720" w:left="720" w:header="0" w:footer="70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3F47A" w14:textId="77777777" w:rsidR="00634ED3" w:rsidRDefault="00634ED3">
      <w:r>
        <w:separator/>
      </w:r>
    </w:p>
  </w:endnote>
  <w:endnote w:type="continuationSeparator" w:id="0">
    <w:p w14:paraId="0621566F" w14:textId="77777777" w:rsidR="00634ED3" w:rsidRDefault="00634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DAutomationC128XS">
    <w:panose1 w:val="02000506000000020004"/>
    <w:charset w:val="00"/>
    <w:family w:val="auto"/>
    <w:pitch w:val="variable"/>
    <w:sig w:usb0="80002A87" w:usb1="00000040" w:usb2="00000010" w:usb3="00000000" w:csb0="0000007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5D755" w14:textId="3AC404CF" w:rsidR="00AF59FF" w:rsidRDefault="00DD2A47" w:rsidP="00B927FB">
    <w:pPr>
      <w:spacing w:before="12"/>
      <w:ind w:left="3600" w:firstLine="720"/>
      <w:rPr>
        <w:sz w:val="19"/>
      </w:rPr>
    </w:pPr>
    <w:r w:rsidRPr="00DD2A47">
      <w:rPr>
        <w:b/>
        <w:noProof/>
        <w:sz w:val="28"/>
        <w:szCs w:val="28"/>
        <w:lang w:bidi="ar-SA"/>
      </w:rPr>
      <mc:AlternateContent>
        <mc:Choice Requires="wps">
          <w:drawing>
            <wp:anchor distT="0" distB="0" distL="114300" distR="114300" simplePos="0" relativeHeight="251517952" behindDoc="1" locked="0" layoutInCell="1" allowOverlap="1" wp14:anchorId="490E40AD" wp14:editId="42D3FFCB">
              <wp:simplePos x="0" y="0"/>
              <wp:positionH relativeFrom="page">
                <wp:posOffset>6316345</wp:posOffset>
              </wp:positionH>
              <wp:positionV relativeFrom="page">
                <wp:posOffset>9588500</wp:posOffset>
              </wp:positionV>
              <wp:extent cx="1019910" cy="132347"/>
              <wp:effectExtent l="0" t="0" r="889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910" cy="132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2E4EB" w14:textId="77777777" w:rsidR="00AF59FF" w:rsidRDefault="00AF59FF">
                          <w:pPr>
                            <w:spacing w:before="12"/>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E40AD" id="_x0000_t202" coordsize="21600,21600" o:spt="202" path="m,l,21600r21600,l21600,xe">
              <v:stroke joinstyle="miter"/>
              <v:path gradientshapeok="t" o:connecttype="rect"/>
            </v:shapetype>
            <v:shape id="Text Box 1" o:spid="_x0000_s1026" type="#_x0000_t202" style="position:absolute;left:0;text-align:left;margin-left:497.35pt;margin-top:755pt;width:80.3pt;height:10.4pt;z-index:-25179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" filled="f" stroked="f">
              <v:textbox inset="0,0,0,0">
                <w:txbxContent>
                  <w:p w14:paraId="51C2E4EB" w14:textId="77777777" w:rsidR="00AF59FF" w:rsidRDefault="00AF59FF">
                    <w:pPr>
                      <w:spacing w:before="12"/>
                      <w:ind w:left="20"/>
                      <w:rPr>
                        <w:sz w:val="18"/>
                      </w:rPr>
                    </w:pPr>
                  </w:p>
                </w:txbxContent>
              </v:textbox>
              <w10:wrap anchorx="page" anchory="page"/>
            </v:shape>
          </w:pict>
        </mc:Fallback>
      </mc:AlternateContent>
    </w:r>
    <w:r w:rsidRPr="00DD2A47">
      <w:rPr>
        <w:sz w:val="18"/>
      </w:rPr>
      <w:t xml:space="preserve">Page </w:t>
    </w:r>
    <w:r w:rsidRPr="00DD2A47">
      <w:rPr>
        <w:sz w:val="18"/>
      </w:rPr>
      <w:fldChar w:fldCharType="begin"/>
    </w:r>
    <w:r w:rsidRPr="00DD2A47">
      <w:rPr>
        <w:sz w:val="18"/>
      </w:rPr>
      <w:instrText xml:space="preserve"> PAGE   \* MERGEFORMAT </w:instrText>
    </w:r>
    <w:r w:rsidRPr="00DD2A47">
      <w:rPr>
        <w:sz w:val="18"/>
      </w:rPr>
      <w:fldChar w:fldCharType="separate"/>
    </w:r>
    <w:r w:rsidR="00361525">
      <w:rPr>
        <w:noProof/>
        <w:sz w:val="18"/>
      </w:rPr>
      <w:t>3</w:t>
    </w:r>
    <w:r w:rsidRPr="00DD2A47">
      <w:rPr>
        <w:sz w:val="18"/>
      </w:rPr>
      <w:fldChar w:fldCharType="end"/>
    </w:r>
    <w:r w:rsidRPr="00DD2A47">
      <w:rPr>
        <w:sz w:val="18"/>
      </w:rPr>
      <w:t xml:space="preserve"> of 3</w:t>
    </w:r>
    <w:r>
      <w:rPr>
        <w:b/>
        <w:sz w:val="18"/>
      </w:rPr>
      <w:t xml:space="preserve"> </w:t>
    </w:r>
    <w:r>
      <w:rPr>
        <w:b/>
        <w:sz w:val="18"/>
      </w:rPr>
      <w:tab/>
    </w:r>
    <w:r>
      <w:rPr>
        <w:b/>
        <w:sz w:val="18"/>
      </w:rPr>
      <w:tab/>
    </w:r>
    <w:r>
      <w:rPr>
        <w:b/>
        <w:sz w:val="18"/>
      </w:rPr>
      <w:tab/>
    </w:r>
    <w:r>
      <w:rPr>
        <w:b/>
        <w:sz w:val="18"/>
      </w:rPr>
      <w:tab/>
    </w:r>
    <w:r w:rsidRPr="00DD2A47">
      <w:rPr>
        <w:sz w:val="16"/>
        <w:szCs w:val="16"/>
      </w:rPr>
      <w:t>LAB 127E (</w:t>
    </w:r>
    <w:r w:rsidR="004004F3">
      <w:rPr>
        <w:sz w:val="16"/>
        <w:szCs w:val="16"/>
      </w:rPr>
      <w:t>06/25</w:t>
    </w:r>
    <w:r w:rsidRPr="00DD2A47">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07FED" w14:textId="68C5F113" w:rsidR="00E944A5" w:rsidRDefault="00E944A5" w:rsidP="00E944A5">
    <w:pPr>
      <w:spacing w:before="12"/>
      <w:ind w:left="20"/>
      <w:rPr>
        <w:b/>
        <w:sz w:val="19"/>
      </w:rPr>
    </w:pPr>
  </w:p>
  <w:p w14:paraId="1941CE1A" w14:textId="77777777" w:rsidR="00302B69" w:rsidRDefault="00302B69" w:rsidP="00302B69">
    <w:pPr>
      <w:spacing w:before="12"/>
      <w:ind w:left="20"/>
      <w:rPr>
        <w:b/>
        <w:sz w:val="18"/>
      </w:rPr>
    </w:pPr>
    <w:r>
      <w:rPr>
        <w:sz w:val="18"/>
      </w:rPr>
      <w:t xml:space="preserve">National Jewish Health, Confidential and </w:t>
    </w:r>
    <w:r>
      <w:rPr>
        <w:b/>
        <w:sz w:val="18"/>
      </w:rPr>
      <w:t>Proprietary</w:t>
    </w:r>
  </w:p>
  <w:p w14:paraId="247C9106" w14:textId="4B041433" w:rsidR="00302B69" w:rsidRDefault="00302B69" w:rsidP="00E944A5">
    <w:pPr>
      <w:adjustRightInd w:val="0"/>
      <w:rPr>
        <w:b/>
        <w:sz w:val="19"/>
      </w:rPr>
    </w:pPr>
    <w:r>
      <w:rPr>
        <w:noProof/>
      </w:rPr>
      <w:drawing>
        <wp:inline distT="0" distB="0" distL="0" distR="0" wp14:anchorId="7687CEF4" wp14:editId="531B5A7B">
          <wp:extent cx="1616765" cy="581025"/>
          <wp:effectExtent l="0" t="0" r="2540" b="0"/>
          <wp:docPr id="3" name="Picture 3" descr="C:\Users\Hamillm\AppData\Local\Microsoft\Windows\Temporary Internet Files\Content.Word\Blac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millm\AppData\Local\Microsoft\Windows\Temporary Internet Files\Content.Word\Black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6765" cy="581025"/>
                  </a:xfrm>
                  <a:prstGeom prst="rect">
                    <a:avLst/>
                  </a:prstGeom>
                  <a:noFill/>
                  <a:ln>
                    <a:noFill/>
                  </a:ln>
                </pic:spPr>
              </pic:pic>
            </a:graphicData>
          </a:graphic>
        </wp:inline>
      </w:drawing>
    </w:r>
  </w:p>
  <w:p w14:paraId="5D430467" w14:textId="4580061D" w:rsidR="00E944A5" w:rsidRDefault="00E944A5" w:rsidP="00E944A5">
    <w:pPr>
      <w:adjustRightInd w:val="0"/>
      <w:rPr>
        <w:rFonts w:ascii="IDAutomationC128XS" w:hAnsi="IDAutomationC128XS" w:cs="IDAutomationC128XS"/>
        <w:sz w:val="24"/>
        <w:szCs w:val="24"/>
      </w:rPr>
    </w:pPr>
    <w:r>
      <w:rPr>
        <w:b/>
        <w:sz w:val="19"/>
      </w:rPr>
      <w:tab/>
    </w:r>
    <w:r>
      <w:rPr>
        <w:b/>
        <w:sz w:val="19"/>
      </w:rPr>
      <w:tab/>
    </w:r>
    <w:r>
      <w:rPr>
        <w:b/>
        <w:sz w:val="19"/>
      </w:rPr>
      <w:tab/>
    </w:r>
    <w:r>
      <w:rPr>
        <w:b/>
        <w:sz w:val="19"/>
      </w:rPr>
      <w:tab/>
    </w:r>
    <w:r w:rsidR="00302B69">
      <w:rPr>
        <w:b/>
        <w:sz w:val="19"/>
      </w:rPr>
      <w:tab/>
    </w:r>
    <w:r w:rsidR="00302B69">
      <w:rPr>
        <w:b/>
        <w:sz w:val="19"/>
      </w:rPr>
      <w:tab/>
    </w:r>
    <w:r w:rsidR="004004F3">
      <w:rPr>
        <w:b/>
        <w:sz w:val="19"/>
      </w:rPr>
      <w:t xml:space="preserve"> </w:t>
    </w:r>
    <w:r>
      <w:rPr>
        <w:rFonts w:ascii="IDAutomationC128XS" w:hAnsi="IDAutomationC128XS" w:cs="IDAutomationC128XS"/>
        <w:sz w:val="24"/>
        <w:szCs w:val="24"/>
      </w:rPr>
      <w:t>ÌON025XÎ</w:t>
    </w:r>
  </w:p>
  <w:p w14:paraId="6F0CDE99" w14:textId="77777777" w:rsidR="00E944A5" w:rsidRDefault="00E944A5" w:rsidP="00E944A5">
    <w:pPr>
      <w:ind w:left="3600"/>
    </w:pPr>
    <w:r>
      <w:t xml:space="preserve">            </w:t>
    </w:r>
    <w:r w:rsidRPr="002034DB">
      <w:t>Consent Forms _CC</w:t>
    </w:r>
    <w:r>
      <w:tab/>
    </w:r>
    <w:r>
      <w:tab/>
    </w:r>
    <w:r>
      <w:tab/>
      <w:t>Patient Label</w:t>
    </w:r>
  </w:p>
  <w:p w14:paraId="5BC48519" w14:textId="0F622645" w:rsidR="00E944A5" w:rsidRPr="00DD2A47" w:rsidRDefault="00E944A5" w:rsidP="00E944A5">
    <w:pPr>
      <w:spacing w:before="12"/>
      <w:ind w:left="20"/>
      <w:rPr>
        <w:sz w:val="16"/>
        <w:szCs w:val="16"/>
      </w:rPr>
    </w:pPr>
    <w:r w:rsidRPr="00DD2A47">
      <w:rPr>
        <w:b/>
        <w:noProof/>
        <w:sz w:val="28"/>
        <w:szCs w:val="28"/>
        <w:lang w:bidi="ar-SA"/>
      </w:rPr>
      <mc:AlternateContent>
        <mc:Choice Requires="wps">
          <w:drawing>
            <wp:anchor distT="0" distB="0" distL="114300" distR="114300" simplePos="0" relativeHeight="251660288" behindDoc="1" locked="0" layoutInCell="1" allowOverlap="1" wp14:anchorId="276F5A8D" wp14:editId="75F1A138">
              <wp:simplePos x="0" y="0"/>
              <wp:positionH relativeFrom="page">
                <wp:posOffset>6316345</wp:posOffset>
              </wp:positionH>
              <wp:positionV relativeFrom="page">
                <wp:posOffset>9588500</wp:posOffset>
              </wp:positionV>
              <wp:extent cx="1019910" cy="132347"/>
              <wp:effectExtent l="0" t="0" r="8890" b="1270"/>
              <wp:wrapNone/>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910" cy="132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8476F" w14:textId="77777777" w:rsidR="00E944A5" w:rsidRDefault="00E944A5" w:rsidP="00E944A5">
                          <w:pPr>
                            <w:spacing w:before="12"/>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6F5A8D" id="_x0000_t202" coordsize="21600,21600" o:spt="202" path="m,l,21600r21600,l21600,xe">
              <v:stroke joinstyle="miter"/>
              <v:path gradientshapeok="t" o:connecttype="rect"/>
            </v:shapetype>
            <v:shape id="_x0000_s1027" type="#_x0000_t202" style="position:absolute;left:0;text-align:left;margin-left:497.35pt;margin-top:755pt;width:80.3pt;height:10.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" filled="f" stroked="f">
              <v:textbox inset="0,0,0,0">
                <w:txbxContent>
                  <w:p w14:paraId="1648476F" w14:textId="77777777" w:rsidR="00E944A5" w:rsidRDefault="00E944A5" w:rsidP="00E944A5">
                    <w:pPr>
                      <w:spacing w:before="12"/>
                      <w:ind w:left="20"/>
                      <w:rPr>
                        <w:sz w:val="18"/>
                      </w:rPr>
                    </w:pPr>
                  </w:p>
                </w:txbxContent>
              </v:textbox>
              <w10:wrap anchorx="page" anchory="page"/>
            </v:shape>
          </w:pict>
        </mc:Fallback>
      </mc:AlternateContent>
    </w:r>
    <w:r w:rsidRPr="00DD2A47">
      <w:rPr>
        <w:b/>
        <w:sz w:val="28"/>
        <w:szCs w:val="28"/>
      </w:rPr>
      <w:t>Genetic Testing Informed Consent</w:t>
    </w:r>
    <w:r>
      <w:rPr>
        <w:b/>
        <w:sz w:val="18"/>
      </w:rPr>
      <w:t xml:space="preserve">         </w:t>
    </w:r>
    <w:r w:rsidRPr="00DD2A47">
      <w:rPr>
        <w:sz w:val="18"/>
      </w:rPr>
      <w:t xml:space="preserve">Page </w:t>
    </w:r>
    <w:r w:rsidRPr="00DD2A47">
      <w:rPr>
        <w:sz w:val="18"/>
      </w:rPr>
      <w:fldChar w:fldCharType="begin"/>
    </w:r>
    <w:r w:rsidRPr="00DD2A47">
      <w:rPr>
        <w:sz w:val="18"/>
      </w:rPr>
      <w:instrText xml:space="preserve"> PAGE   \* MERGEFORMAT </w:instrText>
    </w:r>
    <w:r w:rsidRPr="00DD2A47">
      <w:rPr>
        <w:sz w:val="18"/>
      </w:rPr>
      <w:fldChar w:fldCharType="separate"/>
    </w:r>
    <w:r w:rsidR="00361525">
      <w:rPr>
        <w:noProof/>
        <w:sz w:val="18"/>
      </w:rPr>
      <w:t>1</w:t>
    </w:r>
    <w:r w:rsidRPr="00DD2A47">
      <w:rPr>
        <w:sz w:val="18"/>
      </w:rPr>
      <w:fldChar w:fldCharType="end"/>
    </w:r>
    <w:r w:rsidRPr="00DD2A47">
      <w:rPr>
        <w:sz w:val="18"/>
      </w:rPr>
      <w:t xml:space="preserve"> of 3</w:t>
    </w:r>
    <w:r>
      <w:rPr>
        <w:b/>
        <w:sz w:val="18"/>
      </w:rPr>
      <w:t xml:space="preserve"> </w:t>
    </w:r>
    <w:r>
      <w:rPr>
        <w:b/>
        <w:sz w:val="18"/>
      </w:rPr>
      <w:tab/>
    </w:r>
    <w:r>
      <w:rPr>
        <w:b/>
        <w:sz w:val="18"/>
      </w:rPr>
      <w:tab/>
    </w:r>
    <w:r>
      <w:rPr>
        <w:b/>
        <w:sz w:val="18"/>
      </w:rPr>
      <w:tab/>
    </w:r>
    <w:r>
      <w:rPr>
        <w:b/>
        <w:sz w:val="18"/>
      </w:rPr>
      <w:tab/>
    </w:r>
    <w:r w:rsidRPr="00DD2A47">
      <w:rPr>
        <w:sz w:val="16"/>
        <w:szCs w:val="16"/>
      </w:rPr>
      <w:t>LAB 127E (12/21)</w:t>
    </w:r>
  </w:p>
  <w:p w14:paraId="1D32F11E" w14:textId="77777777" w:rsidR="00E944A5" w:rsidRDefault="00E944A5" w:rsidP="00E944A5">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6AA2A" w14:textId="77777777" w:rsidR="00634ED3" w:rsidRDefault="00634ED3">
      <w:r>
        <w:separator/>
      </w:r>
    </w:p>
  </w:footnote>
  <w:footnote w:type="continuationSeparator" w:id="0">
    <w:p w14:paraId="7C11DC15" w14:textId="77777777" w:rsidR="00634ED3" w:rsidRDefault="00634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3AE79" w14:textId="77777777" w:rsidR="00696158" w:rsidRDefault="00696158">
    <w:pPr>
      <w:pStyle w:val="Header"/>
    </w:pPr>
  </w:p>
  <w:p w14:paraId="4CF906B6" w14:textId="77777777" w:rsidR="00696158" w:rsidRDefault="00696158">
    <w:pPr>
      <w:pStyle w:val="Header"/>
    </w:pPr>
  </w:p>
  <w:p w14:paraId="56481CA8" w14:textId="77777777" w:rsidR="004004F3" w:rsidRPr="00C87E4A" w:rsidRDefault="004004F3" w:rsidP="004004F3">
    <w:pPr>
      <w:jc w:val="center"/>
      <w:rPr>
        <w:rFonts w:ascii="Arial" w:hAnsi="Arial" w:cs="Arial"/>
        <w:b/>
        <w:sz w:val="21"/>
        <w:szCs w:val="21"/>
        <w:lang w:val="es-MX"/>
      </w:rPr>
    </w:pPr>
    <w:r w:rsidRPr="00C87E4A">
      <w:rPr>
        <w:rFonts w:ascii="Arial" w:hAnsi="Arial" w:cs="Arial"/>
        <w:b/>
        <w:bCs/>
        <w:sz w:val="21"/>
        <w:szCs w:val="21"/>
        <w:lang w:val="es-MX"/>
      </w:rPr>
      <w:t xml:space="preserve">Date </w:t>
    </w:r>
    <w:proofErr w:type="spellStart"/>
    <w:r w:rsidRPr="00C87E4A">
      <w:rPr>
        <w:rFonts w:ascii="Arial" w:hAnsi="Arial" w:cs="Arial"/>
        <w:b/>
        <w:bCs/>
        <w:sz w:val="21"/>
        <w:szCs w:val="21"/>
        <w:lang w:val="es-MX"/>
      </w:rPr>
      <w:t>of</w:t>
    </w:r>
    <w:proofErr w:type="spellEnd"/>
    <w:r w:rsidRPr="00C87E4A">
      <w:rPr>
        <w:rFonts w:ascii="Arial" w:hAnsi="Arial" w:cs="Arial"/>
        <w:b/>
        <w:bCs/>
        <w:sz w:val="21"/>
        <w:szCs w:val="21"/>
        <w:lang w:val="es-MX"/>
      </w:rPr>
      <w:t xml:space="preserve"> </w:t>
    </w:r>
    <w:proofErr w:type="spellStart"/>
    <w:proofErr w:type="gramStart"/>
    <w:r w:rsidRPr="00C87E4A">
      <w:rPr>
        <w:rFonts w:ascii="Arial" w:hAnsi="Arial" w:cs="Arial"/>
        <w:b/>
        <w:bCs/>
        <w:sz w:val="21"/>
        <w:szCs w:val="21"/>
        <w:lang w:val="es-MX"/>
      </w:rPr>
      <w:t>Birth</w:t>
    </w:r>
    <w:proofErr w:type="spellEnd"/>
    <w:r w:rsidRPr="00C87E4A">
      <w:rPr>
        <w:rFonts w:ascii="Arial" w:hAnsi="Arial" w:cs="Arial"/>
        <w:b/>
        <w:bCs/>
        <w:sz w:val="21"/>
        <w:szCs w:val="21"/>
        <w:lang w:val="es-MX"/>
      </w:rPr>
      <w:t xml:space="preserve"> :</w:t>
    </w:r>
    <w:proofErr w:type="gramEnd"/>
    <w:r w:rsidRPr="00C87E4A">
      <w:rPr>
        <w:rFonts w:ascii="Arial" w:hAnsi="Arial" w:cs="Arial"/>
        <w:b/>
        <w:bCs/>
        <w:sz w:val="21"/>
        <w:szCs w:val="21"/>
        <w:lang w:val="es-MX"/>
      </w:rPr>
      <w:t xml:space="preserve"> </w:t>
    </w:r>
    <w:r w:rsidRPr="00C87E4A">
      <w:rPr>
        <w:rFonts w:ascii="Arial" w:hAnsi="Arial" w:cs="Arial"/>
        <w:b/>
        <w:bCs/>
        <w:sz w:val="21"/>
        <w:szCs w:val="21"/>
        <w:u w:val="single"/>
        <w:lang w:val="es-MX"/>
      </w:rPr>
      <w:t xml:space="preserve">__________________      </w:t>
    </w:r>
    <w:proofErr w:type="spellStart"/>
    <w:r w:rsidRPr="00C87E4A">
      <w:rPr>
        <w:rFonts w:ascii="Arial" w:hAnsi="Arial" w:cs="Arial"/>
        <w:b/>
        <w:bCs/>
        <w:sz w:val="21"/>
        <w:szCs w:val="21"/>
        <w:lang w:val="es-MX"/>
      </w:rPr>
      <w:t>Patient</w:t>
    </w:r>
    <w:proofErr w:type="spellEnd"/>
    <w:r w:rsidRPr="00C87E4A">
      <w:rPr>
        <w:rFonts w:ascii="Arial" w:hAnsi="Arial" w:cs="Arial"/>
        <w:b/>
        <w:bCs/>
        <w:sz w:val="21"/>
        <w:szCs w:val="21"/>
        <w:lang w:val="es-MX"/>
      </w:rPr>
      <w:t xml:space="preserve"> </w:t>
    </w:r>
    <w:proofErr w:type="spellStart"/>
    <w:r w:rsidRPr="00C87E4A">
      <w:rPr>
        <w:rFonts w:ascii="Arial" w:hAnsi="Arial" w:cs="Arial"/>
        <w:b/>
        <w:bCs/>
        <w:sz w:val="21"/>
        <w:szCs w:val="21"/>
        <w:lang w:val="es-MX"/>
      </w:rPr>
      <w:t>Name</w:t>
    </w:r>
    <w:proofErr w:type="spellEnd"/>
    <w:r w:rsidRPr="00C87E4A">
      <w:rPr>
        <w:rFonts w:ascii="Arial" w:hAnsi="Arial" w:cs="Arial"/>
        <w:b/>
        <w:bCs/>
        <w:sz w:val="21"/>
        <w:szCs w:val="21"/>
        <w:u w:val="single"/>
        <w:lang w:val="es-MX"/>
      </w:rPr>
      <w:t>: 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705E"/>
    <w:multiLevelType w:val="hybridMultilevel"/>
    <w:tmpl w:val="8D5A5D34"/>
    <w:lvl w:ilvl="0" w:tplc="96F6E15C">
      <w:numFmt w:val="bullet"/>
      <w:lvlText w:val=""/>
      <w:lvlJc w:val="left"/>
      <w:pPr>
        <w:ind w:left="820" w:hanging="361"/>
      </w:pPr>
      <w:rPr>
        <w:rFonts w:ascii="Symbol" w:eastAsia="Symbol" w:hAnsi="Symbol" w:cs="Symbol" w:hint="default"/>
        <w:w w:val="99"/>
        <w:sz w:val="20"/>
        <w:szCs w:val="20"/>
        <w:lang w:val="en-US" w:eastAsia="en-US" w:bidi="en-US"/>
      </w:rPr>
    </w:lvl>
    <w:lvl w:ilvl="1" w:tplc="4AD680C8">
      <w:numFmt w:val="bullet"/>
      <w:lvlText w:val="o"/>
      <w:lvlJc w:val="left"/>
      <w:pPr>
        <w:ind w:left="1540" w:hanging="360"/>
      </w:pPr>
      <w:rPr>
        <w:rFonts w:ascii="Courier New" w:eastAsia="Courier New" w:hAnsi="Courier New" w:cs="Courier New" w:hint="default"/>
        <w:w w:val="99"/>
        <w:sz w:val="20"/>
        <w:szCs w:val="20"/>
        <w:lang w:val="en-US" w:eastAsia="en-US" w:bidi="en-US"/>
      </w:rPr>
    </w:lvl>
    <w:lvl w:ilvl="2" w:tplc="1298D358">
      <w:numFmt w:val="bullet"/>
      <w:lvlText w:val="•"/>
      <w:lvlJc w:val="left"/>
      <w:pPr>
        <w:ind w:left="2593" w:hanging="360"/>
      </w:pPr>
      <w:rPr>
        <w:rFonts w:hint="default"/>
        <w:lang w:val="en-US" w:eastAsia="en-US" w:bidi="en-US"/>
      </w:rPr>
    </w:lvl>
    <w:lvl w:ilvl="3" w:tplc="82B6E0DE">
      <w:numFmt w:val="bullet"/>
      <w:lvlText w:val="•"/>
      <w:lvlJc w:val="left"/>
      <w:pPr>
        <w:ind w:left="3646" w:hanging="360"/>
      </w:pPr>
      <w:rPr>
        <w:rFonts w:hint="default"/>
        <w:lang w:val="en-US" w:eastAsia="en-US" w:bidi="en-US"/>
      </w:rPr>
    </w:lvl>
    <w:lvl w:ilvl="4" w:tplc="4D203A84">
      <w:numFmt w:val="bullet"/>
      <w:lvlText w:val="•"/>
      <w:lvlJc w:val="left"/>
      <w:pPr>
        <w:ind w:left="4700" w:hanging="360"/>
      </w:pPr>
      <w:rPr>
        <w:rFonts w:hint="default"/>
        <w:lang w:val="en-US" w:eastAsia="en-US" w:bidi="en-US"/>
      </w:rPr>
    </w:lvl>
    <w:lvl w:ilvl="5" w:tplc="21DA2800">
      <w:numFmt w:val="bullet"/>
      <w:lvlText w:val="•"/>
      <w:lvlJc w:val="left"/>
      <w:pPr>
        <w:ind w:left="5753" w:hanging="360"/>
      </w:pPr>
      <w:rPr>
        <w:rFonts w:hint="default"/>
        <w:lang w:val="en-US" w:eastAsia="en-US" w:bidi="en-US"/>
      </w:rPr>
    </w:lvl>
    <w:lvl w:ilvl="6" w:tplc="D23CE700">
      <w:numFmt w:val="bullet"/>
      <w:lvlText w:val="•"/>
      <w:lvlJc w:val="left"/>
      <w:pPr>
        <w:ind w:left="6806" w:hanging="360"/>
      </w:pPr>
      <w:rPr>
        <w:rFonts w:hint="default"/>
        <w:lang w:val="en-US" w:eastAsia="en-US" w:bidi="en-US"/>
      </w:rPr>
    </w:lvl>
    <w:lvl w:ilvl="7" w:tplc="7FBCB8B8">
      <w:numFmt w:val="bullet"/>
      <w:lvlText w:val="•"/>
      <w:lvlJc w:val="left"/>
      <w:pPr>
        <w:ind w:left="7860" w:hanging="360"/>
      </w:pPr>
      <w:rPr>
        <w:rFonts w:hint="default"/>
        <w:lang w:val="en-US" w:eastAsia="en-US" w:bidi="en-US"/>
      </w:rPr>
    </w:lvl>
    <w:lvl w:ilvl="8" w:tplc="F588F07A">
      <w:numFmt w:val="bullet"/>
      <w:lvlText w:val="•"/>
      <w:lvlJc w:val="left"/>
      <w:pPr>
        <w:ind w:left="8913" w:hanging="360"/>
      </w:pPr>
      <w:rPr>
        <w:rFonts w:hint="default"/>
        <w:lang w:val="en-US" w:eastAsia="en-US" w:bidi="en-US"/>
      </w:rPr>
    </w:lvl>
  </w:abstractNum>
  <w:abstractNum w:abstractNumId="1" w15:restartNumberingAfterBreak="0">
    <w:nsid w:val="0D343AD0"/>
    <w:multiLevelType w:val="hybridMultilevel"/>
    <w:tmpl w:val="1CC631DA"/>
    <w:lvl w:ilvl="0" w:tplc="DEA89602">
      <w:numFmt w:val="bullet"/>
      <w:lvlText w:val=""/>
      <w:lvlJc w:val="left"/>
      <w:pPr>
        <w:ind w:left="1000" w:hanging="180"/>
      </w:pPr>
      <w:rPr>
        <w:rFonts w:ascii="Symbol" w:eastAsia="Symbol" w:hAnsi="Symbol" w:cs="Symbol" w:hint="default"/>
        <w:w w:val="99"/>
        <w:sz w:val="20"/>
        <w:szCs w:val="20"/>
        <w:lang w:val="en-US" w:eastAsia="en-US" w:bidi="en-US"/>
      </w:rPr>
    </w:lvl>
    <w:lvl w:ilvl="1" w:tplc="59A47C18">
      <w:numFmt w:val="bullet"/>
      <w:lvlText w:val="•"/>
      <w:lvlJc w:val="left"/>
      <w:pPr>
        <w:ind w:left="2002" w:hanging="180"/>
      </w:pPr>
      <w:rPr>
        <w:rFonts w:hint="default"/>
        <w:lang w:val="en-US" w:eastAsia="en-US" w:bidi="en-US"/>
      </w:rPr>
    </w:lvl>
    <w:lvl w:ilvl="2" w:tplc="0C6E3F9C">
      <w:numFmt w:val="bullet"/>
      <w:lvlText w:val="•"/>
      <w:lvlJc w:val="left"/>
      <w:pPr>
        <w:ind w:left="3004" w:hanging="180"/>
      </w:pPr>
      <w:rPr>
        <w:rFonts w:hint="default"/>
        <w:lang w:val="en-US" w:eastAsia="en-US" w:bidi="en-US"/>
      </w:rPr>
    </w:lvl>
    <w:lvl w:ilvl="3" w:tplc="9A9A9AF0">
      <w:numFmt w:val="bullet"/>
      <w:lvlText w:val="•"/>
      <w:lvlJc w:val="left"/>
      <w:pPr>
        <w:ind w:left="4006" w:hanging="180"/>
      </w:pPr>
      <w:rPr>
        <w:rFonts w:hint="default"/>
        <w:lang w:val="en-US" w:eastAsia="en-US" w:bidi="en-US"/>
      </w:rPr>
    </w:lvl>
    <w:lvl w:ilvl="4" w:tplc="99B6748C">
      <w:numFmt w:val="bullet"/>
      <w:lvlText w:val="•"/>
      <w:lvlJc w:val="left"/>
      <w:pPr>
        <w:ind w:left="5008" w:hanging="180"/>
      </w:pPr>
      <w:rPr>
        <w:rFonts w:hint="default"/>
        <w:lang w:val="en-US" w:eastAsia="en-US" w:bidi="en-US"/>
      </w:rPr>
    </w:lvl>
    <w:lvl w:ilvl="5" w:tplc="7DC2D920">
      <w:numFmt w:val="bullet"/>
      <w:lvlText w:val="•"/>
      <w:lvlJc w:val="left"/>
      <w:pPr>
        <w:ind w:left="6010" w:hanging="180"/>
      </w:pPr>
      <w:rPr>
        <w:rFonts w:hint="default"/>
        <w:lang w:val="en-US" w:eastAsia="en-US" w:bidi="en-US"/>
      </w:rPr>
    </w:lvl>
    <w:lvl w:ilvl="6" w:tplc="62C6E386">
      <w:numFmt w:val="bullet"/>
      <w:lvlText w:val="•"/>
      <w:lvlJc w:val="left"/>
      <w:pPr>
        <w:ind w:left="7012" w:hanging="180"/>
      </w:pPr>
      <w:rPr>
        <w:rFonts w:hint="default"/>
        <w:lang w:val="en-US" w:eastAsia="en-US" w:bidi="en-US"/>
      </w:rPr>
    </w:lvl>
    <w:lvl w:ilvl="7" w:tplc="15A01B64">
      <w:numFmt w:val="bullet"/>
      <w:lvlText w:val="•"/>
      <w:lvlJc w:val="left"/>
      <w:pPr>
        <w:ind w:left="8014" w:hanging="180"/>
      </w:pPr>
      <w:rPr>
        <w:rFonts w:hint="default"/>
        <w:lang w:val="en-US" w:eastAsia="en-US" w:bidi="en-US"/>
      </w:rPr>
    </w:lvl>
    <w:lvl w:ilvl="8" w:tplc="363CFC32">
      <w:numFmt w:val="bullet"/>
      <w:lvlText w:val="•"/>
      <w:lvlJc w:val="left"/>
      <w:pPr>
        <w:ind w:left="9016" w:hanging="180"/>
      </w:pPr>
      <w:rPr>
        <w:rFonts w:hint="default"/>
        <w:lang w:val="en-US" w:eastAsia="en-US" w:bidi="en-US"/>
      </w:rPr>
    </w:lvl>
  </w:abstractNum>
  <w:abstractNum w:abstractNumId="2" w15:restartNumberingAfterBreak="0">
    <w:nsid w:val="6F22351C"/>
    <w:multiLevelType w:val="hybridMultilevel"/>
    <w:tmpl w:val="6586219E"/>
    <w:lvl w:ilvl="0" w:tplc="96F6E15C">
      <w:numFmt w:val="bullet"/>
      <w:lvlText w:val=""/>
      <w:lvlJc w:val="left"/>
      <w:pPr>
        <w:ind w:left="820" w:hanging="361"/>
      </w:pPr>
      <w:rPr>
        <w:rFonts w:ascii="Symbol" w:eastAsia="Symbol" w:hAnsi="Symbol" w:cs="Symbol" w:hint="default"/>
        <w:w w:val="99"/>
        <w:sz w:val="20"/>
        <w:szCs w:val="20"/>
        <w:lang w:val="en-US" w:eastAsia="en-US" w:bidi="en-US"/>
      </w:rPr>
    </w:lvl>
    <w:lvl w:ilvl="1" w:tplc="4AD680C8">
      <w:numFmt w:val="bullet"/>
      <w:lvlText w:val="o"/>
      <w:lvlJc w:val="left"/>
      <w:pPr>
        <w:ind w:left="1540" w:hanging="360"/>
      </w:pPr>
      <w:rPr>
        <w:rFonts w:ascii="Courier New" w:eastAsia="Courier New" w:hAnsi="Courier New" w:cs="Courier New" w:hint="default"/>
        <w:w w:val="99"/>
        <w:sz w:val="20"/>
        <w:szCs w:val="20"/>
        <w:lang w:val="en-US" w:eastAsia="en-US" w:bidi="en-US"/>
      </w:rPr>
    </w:lvl>
    <w:lvl w:ilvl="2" w:tplc="1298D358">
      <w:numFmt w:val="bullet"/>
      <w:lvlText w:val="•"/>
      <w:lvlJc w:val="left"/>
      <w:pPr>
        <w:ind w:left="2593" w:hanging="360"/>
      </w:pPr>
      <w:rPr>
        <w:rFonts w:hint="default"/>
        <w:lang w:val="en-US" w:eastAsia="en-US" w:bidi="en-US"/>
      </w:rPr>
    </w:lvl>
    <w:lvl w:ilvl="3" w:tplc="82B6E0DE">
      <w:numFmt w:val="bullet"/>
      <w:lvlText w:val="•"/>
      <w:lvlJc w:val="left"/>
      <w:pPr>
        <w:ind w:left="3646" w:hanging="360"/>
      </w:pPr>
      <w:rPr>
        <w:rFonts w:hint="default"/>
        <w:lang w:val="en-US" w:eastAsia="en-US" w:bidi="en-US"/>
      </w:rPr>
    </w:lvl>
    <w:lvl w:ilvl="4" w:tplc="4D203A84">
      <w:numFmt w:val="bullet"/>
      <w:lvlText w:val="•"/>
      <w:lvlJc w:val="left"/>
      <w:pPr>
        <w:ind w:left="4700" w:hanging="360"/>
      </w:pPr>
      <w:rPr>
        <w:rFonts w:hint="default"/>
        <w:lang w:val="en-US" w:eastAsia="en-US" w:bidi="en-US"/>
      </w:rPr>
    </w:lvl>
    <w:lvl w:ilvl="5" w:tplc="21DA2800">
      <w:numFmt w:val="bullet"/>
      <w:lvlText w:val="•"/>
      <w:lvlJc w:val="left"/>
      <w:pPr>
        <w:ind w:left="5753" w:hanging="360"/>
      </w:pPr>
      <w:rPr>
        <w:rFonts w:hint="default"/>
        <w:lang w:val="en-US" w:eastAsia="en-US" w:bidi="en-US"/>
      </w:rPr>
    </w:lvl>
    <w:lvl w:ilvl="6" w:tplc="D23CE700">
      <w:numFmt w:val="bullet"/>
      <w:lvlText w:val="•"/>
      <w:lvlJc w:val="left"/>
      <w:pPr>
        <w:ind w:left="6806" w:hanging="360"/>
      </w:pPr>
      <w:rPr>
        <w:rFonts w:hint="default"/>
        <w:lang w:val="en-US" w:eastAsia="en-US" w:bidi="en-US"/>
      </w:rPr>
    </w:lvl>
    <w:lvl w:ilvl="7" w:tplc="7FBCB8B8">
      <w:numFmt w:val="bullet"/>
      <w:lvlText w:val="•"/>
      <w:lvlJc w:val="left"/>
      <w:pPr>
        <w:ind w:left="7860" w:hanging="360"/>
      </w:pPr>
      <w:rPr>
        <w:rFonts w:hint="default"/>
        <w:lang w:val="en-US" w:eastAsia="en-US" w:bidi="en-US"/>
      </w:rPr>
    </w:lvl>
    <w:lvl w:ilvl="8" w:tplc="F588F07A">
      <w:numFmt w:val="bullet"/>
      <w:lvlText w:val="•"/>
      <w:lvlJc w:val="left"/>
      <w:pPr>
        <w:ind w:left="8913" w:hanging="360"/>
      </w:pPr>
      <w:rPr>
        <w:rFonts w:hint="default"/>
        <w:lang w:val="en-US" w:eastAsia="en-US" w:bidi="en-US"/>
      </w:rPr>
    </w:lvl>
  </w:abstractNum>
  <w:num w:numId="1" w16cid:durableId="424959699">
    <w:abstractNumId w:val="0"/>
  </w:num>
  <w:num w:numId="2" w16cid:durableId="2104832556">
    <w:abstractNumId w:val="1"/>
  </w:num>
  <w:num w:numId="3" w16cid:durableId="751388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enforcement="1" w:cryptProviderType="rsaAES" w:cryptAlgorithmClass="hash" w:cryptAlgorithmType="typeAny" w:cryptAlgorithmSid="14" w:cryptSpinCount="100000" w:hash="lpwgTfaos60S6ARkaeIHPnN9Ti4jw6K24Qs9s54jKoZ+EEBwvyUim3ZLAumK04S0XfCdjYWxD0iw+jr9mcwBuA==" w:salt="dhDz8qTAKBbDtNFDA+vO5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EFC"/>
    <w:rsid w:val="00032934"/>
    <w:rsid w:val="000C66E1"/>
    <w:rsid w:val="000E7FBF"/>
    <w:rsid w:val="00153E9E"/>
    <w:rsid w:val="00162D4C"/>
    <w:rsid w:val="00166C89"/>
    <w:rsid w:val="00181AC9"/>
    <w:rsid w:val="00192D8E"/>
    <w:rsid w:val="00192F40"/>
    <w:rsid w:val="00233666"/>
    <w:rsid w:val="002F2623"/>
    <w:rsid w:val="00302B69"/>
    <w:rsid w:val="00322423"/>
    <w:rsid w:val="00361525"/>
    <w:rsid w:val="003F5F37"/>
    <w:rsid w:val="004004F3"/>
    <w:rsid w:val="00414FE9"/>
    <w:rsid w:val="00463C01"/>
    <w:rsid w:val="00521619"/>
    <w:rsid w:val="00572221"/>
    <w:rsid w:val="005B0C19"/>
    <w:rsid w:val="00614EFC"/>
    <w:rsid w:val="00634ED3"/>
    <w:rsid w:val="006675CF"/>
    <w:rsid w:val="00696158"/>
    <w:rsid w:val="00727104"/>
    <w:rsid w:val="00755086"/>
    <w:rsid w:val="00762870"/>
    <w:rsid w:val="00770860"/>
    <w:rsid w:val="007D55B3"/>
    <w:rsid w:val="007F5111"/>
    <w:rsid w:val="0086586E"/>
    <w:rsid w:val="008E0D24"/>
    <w:rsid w:val="008E6531"/>
    <w:rsid w:val="008F5FAF"/>
    <w:rsid w:val="0090237B"/>
    <w:rsid w:val="00980908"/>
    <w:rsid w:val="009A1B47"/>
    <w:rsid w:val="00A84777"/>
    <w:rsid w:val="00A85066"/>
    <w:rsid w:val="00AD1C81"/>
    <w:rsid w:val="00AF59FF"/>
    <w:rsid w:val="00B927FB"/>
    <w:rsid w:val="00BD6A01"/>
    <w:rsid w:val="00C205D9"/>
    <w:rsid w:val="00C510AC"/>
    <w:rsid w:val="00C56D80"/>
    <w:rsid w:val="00C8391E"/>
    <w:rsid w:val="00CB1D52"/>
    <w:rsid w:val="00D71052"/>
    <w:rsid w:val="00DD2A47"/>
    <w:rsid w:val="00E26BC4"/>
    <w:rsid w:val="00E511CA"/>
    <w:rsid w:val="00E76E34"/>
    <w:rsid w:val="00E944A5"/>
    <w:rsid w:val="00ED1830"/>
    <w:rsid w:val="00EE7B19"/>
    <w:rsid w:val="00F766D5"/>
    <w:rsid w:val="00FD0EC9"/>
    <w:rsid w:val="00FE5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77BBD"/>
  <w15:docId w15:val="{91DC23BB-1904-4B93-A6B1-EABE5FDF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0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56"/>
      <w:ind w:left="820" w:hanging="361"/>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463C01"/>
    <w:rPr>
      <w:color w:val="808080"/>
    </w:rPr>
  </w:style>
  <w:style w:type="character" w:styleId="CommentReference">
    <w:name w:val="annotation reference"/>
    <w:basedOn w:val="DefaultParagraphFont"/>
    <w:uiPriority w:val="99"/>
    <w:semiHidden/>
    <w:unhideWhenUsed/>
    <w:rsid w:val="00E76E34"/>
    <w:rPr>
      <w:sz w:val="16"/>
      <w:szCs w:val="16"/>
    </w:rPr>
  </w:style>
  <w:style w:type="paragraph" w:styleId="CommentText">
    <w:name w:val="annotation text"/>
    <w:basedOn w:val="Normal"/>
    <w:link w:val="CommentTextChar"/>
    <w:uiPriority w:val="99"/>
    <w:semiHidden/>
    <w:unhideWhenUsed/>
    <w:rsid w:val="00E76E34"/>
    <w:rPr>
      <w:sz w:val="20"/>
      <w:szCs w:val="20"/>
    </w:rPr>
  </w:style>
  <w:style w:type="character" w:customStyle="1" w:styleId="CommentTextChar">
    <w:name w:val="Comment Text Char"/>
    <w:basedOn w:val="DefaultParagraphFont"/>
    <w:link w:val="CommentText"/>
    <w:uiPriority w:val="99"/>
    <w:semiHidden/>
    <w:rsid w:val="00E76E34"/>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E76E34"/>
    <w:rPr>
      <w:b/>
      <w:bCs/>
    </w:rPr>
  </w:style>
  <w:style w:type="character" w:customStyle="1" w:styleId="CommentSubjectChar">
    <w:name w:val="Comment Subject Char"/>
    <w:basedOn w:val="CommentTextChar"/>
    <w:link w:val="CommentSubject"/>
    <w:uiPriority w:val="99"/>
    <w:semiHidden/>
    <w:rsid w:val="00E76E34"/>
    <w:rPr>
      <w:rFonts w:ascii="Times New Roman" w:eastAsia="Times New Roman" w:hAnsi="Times New Roman" w:cs="Times New Roman"/>
      <w:b/>
      <w:bCs/>
      <w:sz w:val="20"/>
      <w:szCs w:val="20"/>
      <w:lang w:bidi="en-US"/>
    </w:rPr>
  </w:style>
  <w:style w:type="paragraph" w:styleId="Revision">
    <w:name w:val="Revision"/>
    <w:hidden/>
    <w:uiPriority w:val="99"/>
    <w:semiHidden/>
    <w:rsid w:val="00E76E34"/>
    <w:pPr>
      <w:widowControl/>
      <w:autoSpaceDE/>
      <w:autoSpaceDN/>
    </w:pPr>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E76E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E34"/>
    <w:rPr>
      <w:rFonts w:ascii="Segoe UI" w:eastAsia="Times New Roman" w:hAnsi="Segoe UI" w:cs="Segoe UI"/>
      <w:sz w:val="18"/>
      <w:szCs w:val="18"/>
      <w:lang w:bidi="en-US"/>
    </w:rPr>
  </w:style>
  <w:style w:type="character" w:styleId="Hyperlink">
    <w:name w:val="Hyperlink"/>
    <w:basedOn w:val="DefaultParagraphFont"/>
    <w:uiPriority w:val="99"/>
    <w:unhideWhenUsed/>
    <w:rsid w:val="000E7FBF"/>
    <w:rPr>
      <w:color w:val="0000FF" w:themeColor="hyperlink"/>
      <w:u w:val="single"/>
    </w:rPr>
  </w:style>
  <w:style w:type="paragraph" w:styleId="Header">
    <w:name w:val="header"/>
    <w:basedOn w:val="Normal"/>
    <w:link w:val="HeaderChar"/>
    <w:uiPriority w:val="99"/>
    <w:unhideWhenUsed/>
    <w:rsid w:val="00C205D9"/>
    <w:pPr>
      <w:tabs>
        <w:tab w:val="center" w:pos="4680"/>
        <w:tab w:val="right" w:pos="9360"/>
      </w:tabs>
    </w:pPr>
  </w:style>
  <w:style w:type="character" w:customStyle="1" w:styleId="HeaderChar">
    <w:name w:val="Header Char"/>
    <w:basedOn w:val="DefaultParagraphFont"/>
    <w:link w:val="Header"/>
    <w:uiPriority w:val="99"/>
    <w:rsid w:val="00C205D9"/>
    <w:rPr>
      <w:rFonts w:ascii="Times New Roman" w:eastAsia="Times New Roman" w:hAnsi="Times New Roman" w:cs="Times New Roman"/>
      <w:lang w:bidi="en-US"/>
    </w:rPr>
  </w:style>
  <w:style w:type="paragraph" w:styleId="Footer">
    <w:name w:val="footer"/>
    <w:basedOn w:val="Normal"/>
    <w:link w:val="FooterChar"/>
    <w:uiPriority w:val="99"/>
    <w:unhideWhenUsed/>
    <w:rsid w:val="00C205D9"/>
    <w:pPr>
      <w:tabs>
        <w:tab w:val="center" w:pos="4680"/>
        <w:tab w:val="right" w:pos="9360"/>
      </w:tabs>
    </w:pPr>
  </w:style>
  <w:style w:type="character" w:customStyle="1" w:styleId="FooterChar">
    <w:name w:val="Footer Char"/>
    <w:basedOn w:val="DefaultParagraphFont"/>
    <w:link w:val="Footer"/>
    <w:uiPriority w:val="99"/>
    <w:rsid w:val="00C205D9"/>
    <w:rPr>
      <w:rFonts w:ascii="Times New Roman" w:eastAsia="Times New Roman" w:hAnsi="Times New Roman" w:cs="Times New Roman"/>
      <w:lang w:bidi="en-US"/>
    </w:rPr>
  </w:style>
  <w:style w:type="paragraph" w:styleId="NoSpacing">
    <w:name w:val="No Spacing"/>
    <w:uiPriority w:val="1"/>
    <w:qFormat/>
    <w:rsid w:val="00AF59FF"/>
    <w:rPr>
      <w:rFonts w:ascii="Times New Roman" w:eastAsia="Times New Roman" w:hAnsi="Times New Roman" w:cs="Times New Roman"/>
      <w:lang w:bidi="en-US"/>
    </w:rPr>
  </w:style>
  <w:style w:type="table" w:styleId="TableGrid">
    <w:name w:val="Table Grid"/>
    <w:basedOn w:val="TableNormal"/>
    <w:rsid w:val="00696158"/>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1619"/>
    <w:pPr>
      <w:widowControl/>
      <w:adjustRightInd w:val="0"/>
    </w:pPr>
    <w:rPr>
      <w:rFonts w:ascii="Roboto" w:hAnsi="Roboto" w:cs="Robo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genome.gov/1000232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5BF68-9603-46A3-9838-CA29540BE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1306</Words>
  <Characters>7445</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National Jewish Health</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Pollock, Mark</dc:creator>
  <cp:keywords/>
  <dc:description/>
  <cp:lastModifiedBy>Kocanda, Jaime</cp:lastModifiedBy>
  <cp:revision>7</cp:revision>
  <cp:lastPrinted>2021-12-15T18:42:00Z</cp:lastPrinted>
  <dcterms:created xsi:type="dcterms:W3CDTF">2025-06-04T23:37:00Z</dcterms:created>
  <dcterms:modified xsi:type="dcterms:W3CDTF">2025-07-18T00:05:00Z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2018-10-03T00:00:00Z</vt:filetime>
  </property>
  <property fmtid="{D5CDD505-2E9C-101B-9397-08002B2CF9AE}" pid="3" name="Creator">
    <vt:lpwstr>Microsoft® Word 2010</vt:lpwstr>
  </property>
  <property fmtid="{D5CDD505-2E9C-101B-9397-08002B2CF9AE}" pid="4" name="LastSaved">
    <vt:filetime>2021-10-22T00:00:00Z</vt:filetime>
  </property>
</Properties>
</file>